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A26" w:rsidRPr="00DF6FC5" w:rsidRDefault="002A4A26">
      <w:pPr>
        <w:autoSpaceDE w:val="0"/>
        <w:autoSpaceDN w:val="0"/>
        <w:adjustRightInd w:val="0"/>
        <w:spacing w:line="420" w:lineRule="atLeast"/>
        <w:ind w:left="840" w:hanging="210"/>
        <w:rPr>
          <w:rFonts w:ascii="ＭＳ 明朝" w:eastAsia="ＭＳ 明朝" w:hAnsi="ＭＳ 明朝" w:cs="ＭＳ 明朝"/>
          <w:color w:val="000000"/>
          <w:kern w:val="0"/>
          <w:szCs w:val="21"/>
        </w:rPr>
      </w:pPr>
      <w:r w:rsidRPr="00DF6FC5">
        <w:rPr>
          <w:rFonts w:ascii="ＭＳ 明朝" w:eastAsia="ＭＳ 明朝" w:hAnsi="ＭＳ 明朝" w:cs="ＭＳ 明朝" w:hint="eastAsia"/>
          <w:color w:val="000000"/>
          <w:kern w:val="0"/>
          <w:szCs w:val="21"/>
        </w:rPr>
        <w:t>○小平市介護保険事業者における事故発生時の報告取扱要綱</w:t>
      </w:r>
    </w:p>
    <w:p w:rsidR="002A4A26" w:rsidRPr="00DF6FC5" w:rsidRDefault="002A4A26">
      <w:pPr>
        <w:autoSpaceDE w:val="0"/>
        <w:autoSpaceDN w:val="0"/>
        <w:adjustRightInd w:val="0"/>
        <w:spacing w:line="420" w:lineRule="atLeast"/>
        <w:jc w:val="right"/>
        <w:rPr>
          <w:rFonts w:ascii="ＭＳ 明朝" w:eastAsia="ＭＳ 明朝" w:hAnsi="ＭＳ 明朝" w:cs="ＭＳ 明朝"/>
          <w:color w:val="000000"/>
          <w:kern w:val="0"/>
          <w:szCs w:val="21"/>
        </w:rPr>
      </w:pPr>
      <w:r w:rsidRPr="00DF6FC5">
        <w:rPr>
          <w:rFonts w:ascii="ＭＳ 明朝" w:eastAsia="ＭＳ 明朝" w:hAnsi="ＭＳ 明朝" w:cs="ＭＳ 明朝" w:hint="eastAsia"/>
          <w:color w:val="000000"/>
          <w:kern w:val="0"/>
          <w:szCs w:val="21"/>
        </w:rPr>
        <w:t>平成１６年１月１日</w:t>
      </w:r>
    </w:p>
    <w:p w:rsidR="002A4A26" w:rsidRPr="00DF6FC5" w:rsidRDefault="002A4A26">
      <w:pPr>
        <w:autoSpaceDE w:val="0"/>
        <w:autoSpaceDN w:val="0"/>
        <w:adjustRightInd w:val="0"/>
        <w:spacing w:line="420" w:lineRule="atLeast"/>
        <w:jc w:val="right"/>
        <w:rPr>
          <w:rFonts w:ascii="ＭＳ 明朝" w:eastAsia="ＭＳ 明朝" w:hAnsi="ＭＳ 明朝" w:cs="ＭＳ 明朝"/>
          <w:color w:val="000000"/>
          <w:kern w:val="0"/>
          <w:szCs w:val="21"/>
        </w:rPr>
      </w:pPr>
      <w:r w:rsidRPr="00DF6FC5">
        <w:rPr>
          <w:rFonts w:ascii="ＭＳ 明朝" w:eastAsia="ＭＳ 明朝" w:hAnsi="ＭＳ 明朝" w:cs="ＭＳ 明朝" w:hint="eastAsia"/>
          <w:color w:val="000000"/>
          <w:kern w:val="0"/>
          <w:szCs w:val="21"/>
        </w:rPr>
        <w:t>事務執行規程</w:t>
      </w:r>
    </w:p>
    <w:p w:rsidR="002A4A26" w:rsidRPr="00DF6FC5" w:rsidRDefault="002A4A26">
      <w:pPr>
        <w:autoSpaceDE w:val="0"/>
        <w:autoSpaceDN w:val="0"/>
        <w:adjustRightInd w:val="0"/>
        <w:spacing w:line="420" w:lineRule="atLeast"/>
        <w:jc w:val="right"/>
        <w:rPr>
          <w:rFonts w:ascii="ＭＳ 明朝" w:eastAsia="ＭＳ 明朝" w:hAnsi="ＭＳ 明朝" w:cs="ＭＳ 明朝"/>
          <w:color w:val="000000"/>
          <w:kern w:val="0"/>
          <w:szCs w:val="21"/>
        </w:rPr>
      </w:pPr>
      <w:r w:rsidRPr="00DF6FC5">
        <w:rPr>
          <w:rFonts w:ascii="ＭＳ 明朝" w:eastAsia="ＭＳ 明朝" w:hAnsi="ＭＳ 明朝" w:cs="ＭＳ 明朝" w:hint="eastAsia"/>
          <w:color w:val="000000"/>
          <w:kern w:val="0"/>
          <w:szCs w:val="21"/>
        </w:rPr>
        <w:t>改正　平成１６年８月１日事務執行規程</w:t>
      </w:r>
    </w:p>
    <w:p w:rsidR="002A4A26" w:rsidRPr="00DF6FC5" w:rsidRDefault="002A4A26">
      <w:pPr>
        <w:autoSpaceDE w:val="0"/>
        <w:autoSpaceDN w:val="0"/>
        <w:adjustRightInd w:val="0"/>
        <w:spacing w:line="420" w:lineRule="atLeast"/>
        <w:jc w:val="right"/>
        <w:rPr>
          <w:rFonts w:ascii="ＭＳ 明朝" w:eastAsia="ＭＳ 明朝" w:hAnsi="ＭＳ 明朝" w:cs="ＭＳ 明朝"/>
          <w:color w:val="000000"/>
          <w:kern w:val="0"/>
          <w:szCs w:val="21"/>
        </w:rPr>
      </w:pPr>
      <w:r w:rsidRPr="00DF6FC5">
        <w:rPr>
          <w:rFonts w:ascii="ＭＳ 明朝" w:eastAsia="ＭＳ 明朝" w:hAnsi="ＭＳ 明朝" w:cs="ＭＳ 明朝" w:hint="eastAsia"/>
          <w:color w:val="000000"/>
          <w:kern w:val="0"/>
          <w:szCs w:val="21"/>
        </w:rPr>
        <w:t>平成２０年７月１０日事務執行規程</w:t>
      </w:r>
    </w:p>
    <w:p w:rsidR="002A4A26" w:rsidRPr="004A0CF5" w:rsidRDefault="002A4A26">
      <w:pPr>
        <w:autoSpaceDE w:val="0"/>
        <w:autoSpaceDN w:val="0"/>
        <w:adjustRightInd w:val="0"/>
        <w:spacing w:line="420" w:lineRule="atLeast"/>
        <w:jc w:val="right"/>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平成２２年１０月２９日事務執行規程</w:t>
      </w:r>
    </w:p>
    <w:p w:rsidR="002A4A26" w:rsidRPr="004A0CF5" w:rsidRDefault="002A4A26">
      <w:pPr>
        <w:autoSpaceDE w:val="0"/>
        <w:autoSpaceDN w:val="0"/>
        <w:adjustRightInd w:val="0"/>
        <w:spacing w:line="420" w:lineRule="atLeast"/>
        <w:jc w:val="right"/>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平成２７年４月１日事務執行規程</w:t>
      </w:r>
    </w:p>
    <w:p w:rsidR="002A4A26" w:rsidRPr="004A0CF5" w:rsidRDefault="002A4A26">
      <w:pPr>
        <w:autoSpaceDE w:val="0"/>
        <w:autoSpaceDN w:val="0"/>
        <w:adjustRightInd w:val="0"/>
        <w:spacing w:line="420" w:lineRule="atLeast"/>
        <w:jc w:val="right"/>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平成２８年５月２０日事務執行規程</w:t>
      </w:r>
    </w:p>
    <w:p w:rsidR="002A4A26" w:rsidRPr="004A0CF5" w:rsidRDefault="002A4A26">
      <w:pPr>
        <w:autoSpaceDE w:val="0"/>
        <w:autoSpaceDN w:val="0"/>
        <w:adjustRightInd w:val="0"/>
        <w:spacing w:line="420" w:lineRule="atLeast"/>
        <w:jc w:val="right"/>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平成２８年１１月８日事務執行規程</w:t>
      </w:r>
    </w:p>
    <w:p w:rsidR="00DC6A8C" w:rsidRPr="004A0CF5" w:rsidRDefault="00DC6A8C" w:rsidP="00DC6A8C">
      <w:pPr>
        <w:wordWrap w:val="0"/>
        <w:autoSpaceDE w:val="0"/>
        <w:autoSpaceDN w:val="0"/>
        <w:adjustRightInd w:val="0"/>
        <w:spacing w:line="420" w:lineRule="atLeast"/>
        <w:jc w:val="right"/>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 xml:space="preserve">　　　　　　　　　　　　令和５年４月</w:t>
      </w:r>
      <w:r w:rsidR="002C11F1" w:rsidRPr="004A0CF5">
        <w:rPr>
          <w:rFonts w:ascii="ＭＳ 明朝" w:eastAsia="ＭＳ 明朝" w:hAnsi="ＭＳ 明朝" w:cs="ＭＳ 明朝" w:hint="eastAsia"/>
          <w:color w:val="000000"/>
          <w:kern w:val="0"/>
          <w:szCs w:val="21"/>
        </w:rPr>
        <w:t>１日事務執行規程</w:t>
      </w:r>
    </w:p>
    <w:p w:rsidR="002A4A26" w:rsidRPr="004A0CF5" w:rsidRDefault="002A4A26">
      <w:pPr>
        <w:autoSpaceDE w:val="0"/>
        <w:autoSpaceDN w:val="0"/>
        <w:adjustRightInd w:val="0"/>
        <w:spacing w:line="420" w:lineRule="atLeast"/>
        <w:ind w:left="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（通則）</w:t>
      </w:r>
    </w:p>
    <w:p w:rsidR="002A4A26" w:rsidRPr="004A0CF5" w:rsidRDefault="002A4A26">
      <w:pPr>
        <w:autoSpaceDE w:val="0"/>
        <w:autoSpaceDN w:val="0"/>
        <w:adjustRightInd w:val="0"/>
        <w:spacing w:line="420" w:lineRule="atLeast"/>
        <w:ind w:left="210" w:hanging="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第１条　東京都指定居宅サービス等の事業の人員、設備及び運営の基準に関する条例（平成２４年東京都条例第１１１号）、小平市指定地域密着型サービスの事業の人員、設備及び運営の基準に関する条例（平成２５年条例第８号）、東京都指定居宅介護支援等の事業の人員及び運営の基準に関する条例（平成２６年東京都条例第５２号）、東京都指定介護老人福祉施設の人員、設備及び運営の基準に関する条例（平成２４年東京都条例第４１号）、東京都介護老人保健施設の人員、施設及び設備並びに運営の基準に関する条例（平成２４年東京都条例第４２号）、東京都指定介護療養型医療施設の人員、設備及び運営の基準に関する条例（平成２４年東京都条例第９８号）</w:t>
      </w:r>
      <w:r w:rsidR="00240BB9" w:rsidRPr="004A0CF5">
        <w:rPr>
          <w:rFonts w:ascii="ＭＳ 明朝" w:eastAsia="ＭＳ 明朝" w:hAnsi="ＭＳ 明朝" w:cs="ＭＳ 明朝" w:hint="eastAsia"/>
          <w:color w:val="000000"/>
        </w:rPr>
        <w:t>、東京都介護医療院の人員、施設及び設備並びに運営の基準に関する条例（平成３０年東京都条例第５１号)</w:t>
      </w:r>
      <w:r w:rsidR="002C11F1" w:rsidRPr="004A0CF5">
        <w:rPr>
          <w:rFonts w:ascii="ＭＳ 明朝" w:eastAsia="ＭＳ 明朝" w:hAnsi="ＭＳ 明朝" w:cs="ＭＳ 明朝" w:hint="eastAsia"/>
          <w:color w:val="000000"/>
        </w:rPr>
        <w:t>、</w:t>
      </w:r>
      <w:r w:rsidRPr="004A0CF5">
        <w:rPr>
          <w:rFonts w:ascii="ＭＳ 明朝" w:eastAsia="ＭＳ 明朝" w:hAnsi="ＭＳ 明朝" w:cs="ＭＳ 明朝" w:hint="eastAsia"/>
          <w:color w:val="000000"/>
          <w:kern w:val="0"/>
          <w:szCs w:val="21"/>
        </w:rPr>
        <w:t>東京都指定介護予防サービス等の事業の人員、設備及び運営並びに指定介護予防サービス等に係る介護予防のための効果的な支援の方法の基準に関する条例（平成２４年東京都条例第１１２号）、小平市指定地域密着型介護予防サービスの事業の人員、設備及び運営並びに指定地域密着型介護予防サービスに係る介護予防のための効果的な支援の方法の基準に関する条例（平成２５年条例第９号）、小平市指定介護予防支援等の事業の人員及び運営並びに指定介護予防支援等に係る介護予防のための効果的な支援の方法の基準に関する条例（平成２６年条例第２７号）並びに小平市指定介護予防・生活支援サービスの事業の人員、設備及び運営並びに指定介護予防・生活支援サービスに係る介護予防のための効果的な支援の方法の基準に関する要綱（平成２８年３月１日制定）第３条の規定によりその例によることとされた介護保険法施行規則等の一部を改正する省令（平成２７年厚生労働省令第４号）附則第２条又は第４条の規定によりなおその効力を有するものとされた指定介護</w:t>
      </w:r>
      <w:r w:rsidRPr="004A0CF5">
        <w:rPr>
          <w:rFonts w:ascii="ＭＳ 明朝" w:eastAsia="ＭＳ 明朝" w:hAnsi="ＭＳ 明朝" w:cs="ＭＳ 明朝" w:hint="eastAsia"/>
          <w:color w:val="000000"/>
          <w:kern w:val="0"/>
          <w:szCs w:val="21"/>
        </w:rPr>
        <w:lastRenderedPageBreak/>
        <w:t>予防サービス等の事業の人員、設備及び運営並びに指定介護予防サービス等に係る介護予防のための効果的な支援の方法に関する基準（平成１８年厚生労働省令第３５号）及び指定介護予防支援等の事業の人員及び運営並びに指定介護予防支援等に係る介護予防のための効果的な支援の方法に関する基準（平成１８年厚生労働省令第３７号）の規定による事故が発生した場合の市等への報告は、この要綱の定めるところによるものとする。</w:t>
      </w:r>
    </w:p>
    <w:p w:rsidR="002A4A26" w:rsidRPr="004A0CF5" w:rsidRDefault="002A4A26">
      <w:pPr>
        <w:autoSpaceDE w:val="0"/>
        <w:autoSpaceDN w:val="0"/>
        <w:adjustRightInd w:val="0"/>
        <w:spacing w:line="420" w:lineRule="atLeast"/>
        <w:ind w:left="210" w:hanging="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２　宿泊サービス（通所介護、地域密着型通所介護、認知症対応型通所介護又は介護予防認知症対応型通所介護の指定を受けた事業者が、当該指定を受けた事業所の営業時間外にその設備を利用し、当該事業所の利用者に対し、排せつ、食事等の必要な介護等の日常生活上の世話について、夜間及び深夜に提供する指定通所介護以外のサービスをいう。以下同じ。）を提供する際に発生した事故についてもこの要綱に定めるところにより市等に報告するものとする。</w:t>
      </w:r>
    </w:p>
    <w:p w:rsidR="002A4A26" w:rsidRPr="004A0CF5" w:rsidRDefault="002A4A26">
      <w:pPr>
        <w:autoSpaceDE w:val="0"/>
        <w:autoSpaceDN w:val="0"/>
        <w:adjustRightInd w:val="0"/>
        <w:spacing w:line="420" w:lineRule="atLeast"/>
        <w:ind w:left="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（目的）</w:t>
      </w:r>
    </w:p>
    <w:p w:rsidR="002A4A26" w:rsidRPr="004A0CF5" w:rsidRDefault="002A4A26">
      <w:pPr>
        <w:autoSpaceDE w:val="0"/>
        <w:autoSpaceDN w:val="0"/>
        <w:adjustRightInd w:val="0"/>
        <w:spacing w:line="420" w:lineRule="atLeast"/>
        <w:ind w:left="210" w:hanging="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第２条　この要綱は、市の被保険者に対して介護サービス若しくは宿泊サービスを提供する事業者又は市内に事業所を有する事業者（以下これらを「事業者」という。）が、利用者に対する介護サービス又は宿泊サービスの提供により事故が発生した場合、速やかに市、当該利用者の家族及び当該利用者に係る居宅介護支援事業者に報告するために必要な事項を定め、賠償を含めた事故の速やかな解決及び再発防止に資することを目的とする。</w:t>
      </w:r>
    </w:p>
    <w:p w:rsidR="002A4A26" w:rsidRPr="004A0CF5" w:rsidRDefault="002A4A26">
      <w:pPr>
        <w:autoSpaceDE w:val="0"/>
        <w:autoSpaceDN w:val="0"/>
        <w:adjustRightInd w:val="0"/>
        <w:spacing w:line="420" w:lineRule="atLeast"/>
        <w:ind w:left="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（報告すべき事故の範囲）</w:t>
      </w:r>
    </w:p>
    <w:p w:rsidR="002A4A26" w:rsidRPr="004A0CF5" w:rsidRDefault="002A4A26">
      <w:pPr>
        <w:autoSpaceDE w:val="0"/>
        <w:autoSpaceDN w:val="0"/>
        <w:adjustRightInd w:val="0"/>
        <w:spacing w:line="420" w:lineRule="atLeast"/>
        <w:ind w:left="210" w:hanging="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第３条　事業者が報告すべき事故の範囲は、原則として次のとおりとする。</w:t>
      </w:r>
    </w:p>
    <w:p w:rsidR="002A4A26" w:rsidRPr="004A0CF5" w:rsidRDefault="002A4A26">
      <w:pPr>
        <w:autoSpaceDE w:val="0"/>
        <w:autoSpaceDN w:val="0"/>
        <w:adjustRightInd w:val="0"/>
        <w:spacing w:line="420" w:lineRule="atLeast"/>
        <w:ind w:left="420" w:hanging="210"/>
        <w:rPr>
          <w:rFonts w:ascii="ＭＳ 明朝" w:eastAsia="ＭＳ 明朝" w:hAnsi="ＭＳ 明朝" w:cs="ＭＳ 明朝"/>
          <w:color w:val="000000"/>
          <w:kern w:val="0"/>
          <w:szCs w:val="21"/>
        </w:rPr>
      </w:pPr>
      <w:r w:rsidRPr="004A0CF5">
        <w:rPr>
          <w:rFonts w:ascii="ＭＳ 明朝" w:eastAsia="ＭＳ 明朝" w:hAnsi="ＭＳ 明朝" w:cs="ＭＳ 明朝"/>
          <w:color w:val="000000"/>
          <w:kern w:val="0"/>
          <w:szCs w:val="21"/>
        </w:rPr>
        <w:t xml:space="preserve">(1) </w:t>
      </w:r>
      <w:r w:rsidRPr="004A0CF5">
        <w:rPr>
          <w:rFonts w:ascii="ＭＳ 明朝" w:eastAsia="ＭＳ 明朝" w:hAnsi="ＭＳ 明朝" w:cs="ＭＳ 明朝" w:hint="eastAsia"/>
          <w:color w:val="000000"/>
          <w:kern w:val="0"/>
          <w:szCs w:val="21"/>
        </w:rPr>
        <w:t>介護サービス又は宿泊サービスの提供による利用者のけが、死亡事故等</w:t>
      </w:r>
    </w:p>
    <w:p w:rsidR="002A4A26" w:rsidRPr="004A0CF5" w:rsidRDefault="002A4A26">
      <w:pPr>
        <w:autoSpaceDE w:val="0"/>
        <w:autoSpaceDN w:val="0"/>
        <w:adjustRightInd w:val="0"/>
        <w:spacing w:line="420" w:lineRule="atLeast"/>
        <w:ind w:left="630" w:hanging="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ア</w:t>
      </w:r>
      <w:r w:rsidRPr="004A0CF5">
        <w:rPr>
          <w:rFonts w:ascii="ＭＳ 明朝" w:eastAsia="ＭＳ 明朝" w:hAnsi="ＭＳ 明朝" w:cs="ＭＳ 明朝"/>
          <w:color w:val="000000"/>
          <w:kern w:val="0"/>
          <w:szCs w:val="21"/>
        </w:rPr>
        <w:t xml:space="preserve"> </w:t>
      </w:r>
      <w:r w:rsidRPr="004A0CF5">
        <w:rPr>
          <w:rFonts w:ascii="ＭＳ 明朝" w:eastAsia="ＭＳ 明朝" w:hAnsi="ＭＳ 明朝" w:cs="ＭＳ 明朝" w:hint="eastAsia"/>
          <w:color w:val="000000"/>
          <w:kern w:val="0"/>
          <w:szCs w:val="21"/>
        </w:rPr>
        <w:t>「介護サービス又は宿泊サービスの提供」には、送迎等を含む。なお、在宅の通所サービス及び入所サービス並びに施設サービスにおいて、利用者が施設内にいる間は、「介護サービス又は宿泊サービスの提供」とする。</w:t>
      </w:r>
    </w:p>
    <w:p w:rsidR="002A4A26" w:rsidRPr="004A0CF5" w:rsidRDefault="002A4A26">
      <w:pPr>
        <w:autoSpaceDE w:val="0"/>
        <w:autoSpaceDN w:val="0"/>
        <w:adjustRightInd w:val="0"/>
        <w:spacing w:line="420" w:lineRule="atLeast"/>
        <w:ind w:left="630" w:hanging="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イ</w:t>
      </w:r>
      <w:r w:rsidRPr="004A0CF5">
        <w:rPr>
          <w:rFonts w:ascii="ＭＳ 明朝" w:eastAsia="ＭＳ 明朝" w:hAnsi="ＭＳ 明朝" w:cs="ＭＳ 明朝"/>
          <w:color w:val="000000"/>
          <w:kern w:val="0"/>
          <w:szCs w:val="21"/>
        </w:rPr>
        <w:t xml:space="preserve"> </w:t>
      </w:r>
      <w:r w:rsidRPr="004A0CF5">
        <w:rPr>
          <w:rFonts w:ascii="ＭＳ 明朝" w:eastAsia="ＭＳ 明朝" w:hAnsi="ＭＳ 明朝" w:cs="ＭＳ 明朝" w:hint="eastAsia"/>
          <w:color w:val="000000"/>
          <w:kern w:val="0"/>
          <w:szCs w:val="21"/>
        </w:rPr>
        <w:t>「けが、死亡事故等」とは、死亡事故のほか、転倒又は転落に伴う骨折及び出血、</w:t>
      </w:r>
      <w:r w:rsidRPr="004A0CF5">
        <w:rPr>
          <w:rFonts w:ascii="ＭＳ 明朝" w:eastAsia="ＭＳ 明朝" w:hAnsi="ＭＳ 明朝" w:cs="ＭＳ 明朝"/>
          <w:color w:val="000000"/>
          <w:kern w:val="0"/>
          <w:szCs w:val="21"/>
        </w:rPr>
        <w:ruby>
          <w:rubyPr>
            <w:rubyAlign w:val="distributeSpace"/>
            <w:hps w:val="10"/>
            <w:hpsRaise w:val="18"/>
            <w:hpsBaseText w:val="21"/>
            <w:lid w:val="ja-JP"/>
          </w:rubyPr>
          <w:rt>
            <w:r w:rsidR="002A4A26" w:rsidRPr="004A0CF5">
              <w:rPr>
                <w:rFonts w:ascii="ＭＳ 明朝" w:eastAsia="ＭＳ 明朝" w:hAnsi="ＭＳ 明朝" w:cs="ＭＳ 明朝" w:hint="eastAsia"/>
                <w:color w:val="000000"/>
                <w:kern w:val="0"/>
                <w:szCs w:val="21"/>
              </w:rPr>
              <w:t>やけど</w:t>
            </w:r>
          </w:rt>
          <w:rubyBase>
            <w:r w:rsidR="002A4A26" w:rsidRPr="004A0CF5">
              <w:rPr>
                <w:rFonts w:ascii="ＭＳ 明朝" w:eastAsia="ＭＳ 明朝" w:hAnsi="ＭＳ 明朝" w:cs="ＭＳ 明朝" w:hint="eastAsia"/>
                <w:color w:val="000000"/>
                <w:kern w:val="0"/>
                <w:szCs w:val="21"/>
              </w:rPr>
              <w:t>火傷</w:t>
            </w:r>
          </w:rubyBase>
        </w:ruby>
      </w:r>
      <w:r w:rsidRPr="004A0CF5">
        <w:rPr>
          <w:rFonts w:ascii="ＭＳ 明朝" w:eastAsia="ＭＳ 明朝" w:hAnsi="ＭＳ 明朝" w:cs="ＭＳ 明朝" w:hint="eastAsia"/>
          <w:color w:val="000000"/>
          <w:kern w:val="0"/>
          <w:szCs w:val="21"/>
        </w:rPr>
        <w:t>、誤</w:t>
      </w:r>
      <w:r w:rsidRPr="004A0CF5">
        <w:rPr>
          <w:rFonts w:ascii="ＭＳ 明朝" w:eastAsia="ＭＳ 明朝" w:hAnsi="ＭＳ 明朝" w:cs="ＭＳ 明朝"/>
          <w:color w:val="000000"/>
          <w:kern w:val="0"/>
          <w:szCs w:val="21"/>
        </w:rPr>
        <w:ruby>
          <w:rubyPr>
            <w:rubyAlign w:val="distributeSpace"/>
            <w:hps w:val="10"/>
            <w:hpsRaise w:val="18"/>
            <w:hpsBaseText w:val="21"/>
            <w:lid w:val="ja-JP"/>
          </w:rubyPr>
          <w:rt>
            <w:r w:rsidR="002A4A26" w:rsidRPr="004A0CF5">
              <w:rPr>
                <w:rFonts w:ascii="ＭＳ 明朝" w:eastAsia="ＭＳ 明朝" w:hAnsi="ＭＳ 明朝" w:cs="ＭＳ 明朝" w:hint="eastAsia"/>
                <w:color w:val="000000"/>
                <w:kern w:val="0"/>
                <w:szCs w:val="21"/>
              </w:rPr>
              <w:t>えん</w:t>
            </w:r>
          </w:rt>
          <w:rubyBase>
            <w:r w:rsidR="002A4A26" w:rsidRPr="004A0CF5">
              <w:rPr>
                <w:rFonts w:ascii="ＭＳ 明朝" w:eastAsia="ＭＳ 明朝" w:hAnsi="ＭＳ 明朝" w:cs="ＭＳ 明朝" w:hint="eastAsia"/>
                <w:color w:val="000000"/>
                <w:kern w:val="0"/>
                <w:szCs w:val="21"/>
              </w:rPr>
              <w:t>嚥</w:t>
            </w:r>
          </w:rubyBase>
        </w:ruby>
      </w:r>
      <w:r w:rsidRPr="004A0CF5">
        <w:rPr>
          <w:rFonts w:ascii="ＭＳ 明朝" w:eastAsia="ＭＳ 明朝" w:hAnsi="ＭＳ 明朝" w:cs="ＭＳ 明朝" w:hint="eastAsia"/>
          <w:color w:val="000000"/>
          <w:kern w:val="0"/>
          <w:szCs w:val="21"/>
        </w:rPr>
        <w:t>、異食等で医療機関において治療（当該施設内における医療処置を含む。）又は入院したものを原則とする。ただし、擦過傷、打撲等、比較的軽易なけがは除く。</w:t>
      </w:r>
    </w:p>
    <w:p w:rsidR="002A4A26" w:rsidRPr="004A0CF5" w:rsidRDefault="002A4A26">
      <w:pPr>
        <w:autoSpaceDE w:val="0"/>
        <w:autoSpaceDN w:val="0"/>
        <w:adjustRightInd w:val="0"/>
        <w:spacing w:line="420" w:lineRule="atLeast"/>
        <w:ind w:left="630" w:hanging="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ウ</w:t>
      </w:r>
      <w:r w:rsidRPr="004A0CF5">
        <w:rPr>
          <w:rFonts w:ascii="ＭＳ 明朝" w:eastAsia="ＭＳ 明朝" w:hAnsi="ＭＳ 明朝" w:cs="ＭＳ 明朝"/>
          <w:color w:val="000000"/>
          <w:kern w:val="0"/>
          <w:szCs w:val="21"/>
        </w:rPr>
        <w:t xml:space="preserve"> </w:t>
      </w:r>
      <w:r w:rsidRPr="004A0CF5">
        <w:rPr>
          <w:rFonts w:ascii="ＭＳ 明朝" w:eastAsia="ＭＳ 明朝" w:hAnsi="ＭＳ 明朝" w:cs="ＭＳ 明朝" w:hint="eastAsia"/>
          <w:color w:val="000000"/>
          <w:kern w:val="0"/>
          <w:szCs w:val="21"/>
        </w:rPr>
        <w:t>けが、死亡事故等については、事業者側の責任や過失の有無は問わず、利用者の自己責任及び第三者の過失による事故も含む。</w:t>
      </w:r>
    </w:p>
    <w:p w:rsidR="002A4A26" w:rsidRPr="004A0CF5" w:rsidRDefault="002A4A26">
      <w:pPr>
        <w:autoSpaceDE w:val="0"/>
        <w:autoSpaceDN w:val="0"/>
        <w:adjustRightInd w:val="0"/>
        <w:spacing w:line="420" w:lineRule="atLeast"/>
        <w:ind w:left="420" w:hanging="210"/>
        <w:rPr>
          <w:rFonts w:ascii="ＭＳ 明朝" w:eastAsia="ＭＳ 明朝" w:hAnsi="ＭＳ 明朝" w:cs="ＭＳ 明朝"/>
          <w:color w:val="000000"/>
          <w:kern w:val="0"/>
          <w:szCs w:val="21"/>
        </w:rPr>
      </w:pPr>
      <w:r w:rsidRPr="004A0CF5">
        <w:rPr>
          <w:rFonts w:ascii="ＭＳ 明朝" w:eastAsia="ＭＳ 明朝" w:hAnsi="ＭＳ 明朝" w:cs="ＭＳ 明朝"/>
          <w:color w:val="000000"/>
          <w:kern w:val="0"/>
          <w:szCs w:val="21"/>
        </w:rPr>
        <w:t xml:space="preserve">(2) </w:t>
      </w:r>
      <w:r w:rsidRPr="004A0CF5">
        <w:rPr>
          <w:rFonts w:ascii="ＭＳ 明朝" w:eastAsia="ＭＳ 明朝" w:hAnsi="ＭＳ 明朝" w:cs="ＭＳ 明朝" w:hint="eastAsia"/>
          <w:color w:val="000000"/>
          <w:kern w:val="0"/>
          <w:szCs w:val="21"/>
        </w:rPr>
        <w:t>感染症、食中毒及び</w:t>
      </w:r>
      <w:r w:rsidRPr="004A0CF5">
        <w:rPr>
          <w:rFonts w:ascii="ＭＳ 明朝" w:eastAsia="ＭＳ 明朝" w:hAnsi="ＭＳ 明朝" w:cs="ＭＳ 明朝"/>
          <w:color w:val="000000"/>
          <w:kern w:val="0"/>
          <w:szCs w:val="21"/>
        </w:rPr>
        <w:ruby>
          <w:rubyPr>
            <w:rubyAlign w:val="distributeSpace"/>
            <w:hps w:val="10"/>
            <w:hpsRaise w:val="18"/>
            <w:hpsBaseText w:val="21"/>
            <w:lid w:val="ja-JP"/>
          </w:rubyPr>
          <w:rt>
            <w:r w:rsidR="002A4A26" w:rsidRPr="004A0CF5">
              <w:rPr>
                <w:rFonts w:ascii="ＭＳ 明朝" w:eastAsia="ＭＳ 明朝" w:hAnsi="ＭＳ 明朝" w:cs="ＭＳ 明朝" w:hint="eastAsia"/>
                <w:color w:val="000000"/>
                <w:kern w:val="0"/>
                <w:szCs w:val="21"/>
              </w:rPr>
              <w:t>かいせん</w:t>
            </w:r>
          </w:rt>
          <w:rubyBase>
            <w:r w:rsidR="002A4A26" w:rsidRPr="004A0CF5">
              <w:rPr>
                <w:rFonts w:ascii="ＭＳ 明朝" w:eastAsia="ＭＳ 明朝" w:hAnsi="ＭＳ 明朝" w:cs="ＭＳ 明朝" w:hint="eastAsia"/>
                <w:color w:val="000000"/>
                <w:kern w:val="0"/>
                <w:szCs w:val="21"/>
              </w:rPr>
              <w:t>疥癬</w:t>
            </w:r>
          </w:rubyBase>
        </w:ruby>
      </w:r>
    </w:p>
    <w:p w:rsidR="002A4A26" w:rsidRPr="004A0CF5" w:rsidRDefault="002A4A26">
      <w:pPr>
        <w:autoSpaceDE w:val="0"/>
        <w:autoSpaceDN w:val="0"/>
        <w:adjustRightInd w:val="0"/>
        <w:spacing w:line="420" w:lineRule="atLeast"/>
        <w:ind w:left="630" w:hanging="210"/>
        <w:rPr>
          <w:rFonts w:ascii="ＭＳ 明朝" w:eastAsia="ＭＳ 明朝" w:hAnsi="ＭＳ 明朝" w:cs="ＭＳ 明朝"/>
          <w:color w:val="000000"/>
        </w:rPr>
      </w:pPr>
      <w:r w:rsidRPr="004A0CF5">
        <w:rPr>
          <w:rFonts w:ascii="ＭＳ 明朝" w:eastAsia="ＭＳ 明朝" w:hAnsi="ＭＳ 明朝" w:cs="ＭＳ 明朝" w:hint="eastAsia"/>
          <w:color w:val="000000"/>
          <w:kern w:val="0"/>
          <w:szCs w:val="21"/>
        </w:rPr>
        <w:t>ア</w:t>
      </w:r>
      <w:r w:rsidRPr="004A0CF5">
        <w:rPr>
          <w:rFonts w:ascii="ＭＳ 明朝" w:eastAsia="ＭＳ 明朝" w:hAnsi="ＭＳ 明朝" w:cs="ＭＳ 明朝"/>
          <w:color w:val="000000"/>
          <w:kern w:val="0"/>
          <w:szCs w:val="21"/>
        </w:rPr>
        <w:t xml:space="preserve"> </w:t>
      </w:r>
      <w:r w:rsidRPr="004A0CF5">
        <w:rPr>
          <w:rFonts w:ascii="ＭＳ 明朝" w:eastAsia="ＭＳ 明朝" w:hAnsi="ＭＳ 明朝" w:cs="ＭＳ 明朝" w:hint="eastAsia"/>
          <w:color w:val="000000"/>
          <w:kern w:val="0"/>
          <w:szCs w:val="21"/>
        </w:rPr>
        <w:t>「感染症」とは、感染症の予防及び感染症の患者に対する医療に関する法律（平成</w:t>
      </w:r>
      <w:r w:rsidRPr="004A0CF5">
        <w:rPr>
          <w:rFonts w:ascii="ＭＳ 明朝" w:eastAsia="ＭＳ 明朝" w:hAnsi="ＭＳ 明朝" w:cs="ＭＳ 明朝" w:hint="eastAsia"/>
          <w:color w:val="000000"/>
          <w:kern w:val="0"/>
          <w:szCs w:val="21"/>
        </w:rPr>
        <w:lastRenderedPageBreak/>
        <w:t>１０年法律第１１４号）</w:t>
      </w:r>
      <w:r w:rsidR="00240BB9" w:rsidRPr="004A0CF5">
        <w:rPr>
          <w:rFonts w:ascii="ＭＳ 明朝" w:eastAsia="ＭＳ 明朝" w:hAnsi="ＭＳ 明朝" w:cs="ＭＳ 明朝" w:hint="eastAsia"/>
          <w:color w:val="000000"/>
        </w:rPr>
        <w:t>に定める感染症のうち、次に掲げるものをいう。</w:t>
      </w:r>
    </w:p>
    <w:p w:rsidR="00240BB9" w:rsidRPr="004A0CF5" w:rsidRDefault="00EE0B2C" w:rsidP="00881146">
      <w:pPr>
        <w:autoSpaceDE w:val="0"/>
        <w:autoSpaceDN w:val="0"/>
        <w:adjustRightInd w:val="0"/>
        <w:spacing w:line="420" w:lineRule="atLeast"/>
        <w:ind w:leftChars="300" w:left="1050" w:hangingChars="200" w:hanging="420"/>
        <w:rPr>
          <w:rFonts w:ascii="ＭＳ 明朝" w:eastAsia="ＭＳ 明朝" w:hAnsi="ＭＳ 明朝" w:cs="ＭＳ 明朝"/>
        </w:rPr>
      </w:pPr>
      <w:r>
        <w:rPr>
          <w:rFonts w:ascii="ＭＳ 明朝" w:eastAsia="ＭＳ 明朝" w:hAnsi="ＭＳ 明朝" w:cs="ＭＳ 明朝"/>
        </w:rPr>
        <w:t>(</w:t>
      </w:r>
      <w:r w:rsidRPr="00EE0B2C">
        <w:rPr>
          <w:rFonts w:ascii="ＭＳ 明朝" w:eastAsia="ＭＳ 明朝" w:hAnsi="ＭＳ 明朝" w:cs="ＭＳ 明朝" w:hint="eastAsia"/>
        </w:rPr>
        <w:t>ｱ</w:t>
      </w:r>
      <w:r>
        <w:rPr>
          <w:rFonts w:ascii="ＭＳ 明朝" w:eastAsia="ＭＳ 明朝" w:hAnsi="ＭＳ 明朝" w:cs="ＭＳ 明朝"/>
        </w:rPr>
        <w:t>)</w:t>
      </w:r>
      <w:r w:rsidR="002C11F1" w:rsidRPr="004A0CF5">
        <w:rPr>
          <w:rFonts w:ascii="ＭＳ 明朝" w:eastAsia="ＭＳ 明朝" w:hAnsi="ＭＳ 明朝" w:cs="ＭＳ 明朝" w:hint="eastAsia"/>
        </w:rPr>
        <w:t>１</w:t>
      </w:r>
      <w:r w:rsidR="007B1BA5" w:rsidRPr="004A0CF5">
        <w:rPr>
          <w:rFonts w:ascii="ＭＳ 明朝" w:eastAsia="ＭＳ 明朝" w:hAnsi="ＭＳ 明朝" w:cs="ＭＳ 明朝" w:hint="eastAsia"/>
        </w:rPr>
        <w:t>類感染症から</w:t>
      </w:r>
      <w:r w:rsidR="002C11F1" w:rsidRPr="004A0CF5">
        <w:rPr>
          <w:rFonts w:ascii="ＭＳ 明朝" w:eastAsia="ＭＳ 明朝" w:hAnsi="ＭＳ 明朝" w:cs="ＭＳ 明朝" w:hint="eastAsia"/>
        </w:rPr>
        <w:t>５</w:t>
      </w:r>
      <w:r w:rsidR="007B1BA5" w:rsidRPr="004A0CF5">
        <w:rPr>
          <w:rFonts w:ascii="ＭＳ 明朝" w:eastAsia="ＭＳ 明朝" w:hAnsi="ＭＳ 明朝" w:cs="ＭＳ 明朝" w:hint="eastAsia"/>
        </w:rPr>
        <w:t>類感染症までの感染症(ただし、感染症の予防及び感染症の患者に対する医療に関する法律施行規則(平成</w:t>
      </w:r>
      <w:r w:rsidR="002C11F1" w:rsidRPr="004A0CF5">
        <w:rPr>
          <w:rFonts w:ascii="ＭＳ 明朝" w:eastAsia="ＭＳ 明朝" w:hAnsi="ＭＳ 明朝" w:cs="ＭＳ 明朝" w:hint="eastAsia"/>
        </w:rPr>
        <w:t>１０</w:t>
      </w:r>
      <w:r w:rsidR="007B1BA5" w:rsidRPr="004A0CF5">
        <w:rPr>
          <w:rFonts w:ascii="ＭＳ 明朝" w:eastAsia="ＭＳ 明朝" w:hAnsi="ＭＳ 明朝" w:cs="ＭＳ 明朝" w:hint="eastAsia"/>
        </w:rPr>
        <w:t>年厚生省令第</w:t>
      </w:r>
      <w:r w:rsidR="002C11F1" w:rsidRPr="004A0CF5">
        <w:rPr>
          <w:rFonts w:ascii="ＭＳ 明朝" w:eastAsia="ＭＳ 明朝" w:hAnsi="ＭＳ 明朝" w:cs="ＭＳ 明朝" w:hint="eastAsia"/>
        </w:rPr>
        <w:t>９９</w:t>
      </w:r>
      <w:r w:rsidR="007B1BA5" w:rsidRPr="004A0CF5">
        <w:rPr>
          <w:rFonts w:ascii="ＭＳ 明朝" w:eastAsia="ＭＳ 明朝" w:hAnsi="ＭＳ 明朝" w:cs="ＭＳ 明朝" w:hint="eastAsia"/>
        </w:rPr>
        <w:t>号)第</w:t>
      </w:r>
      <w:r w:rsidR="002C11F1" w:rsidRPr="004A0CF5">
        <w:rPr>
          <w:rFonts w:ascii="ＭＳ 明朝" w:eastAsia="ＭＳ 明朝" w:hAnsi="ＭＳ 明朝" w:cs="ＭＳ 明朝" w:hint="eastAsia"/>
        </w:rPr>
        <w:t>６</w:t>
      </w:r>
      <w:r w:rsidR="007B1BA5" w:rsidRPr="004A0CF5">
        <w:rPr>
          <w:rFonts w:ascii="ＭＳ 明朝" w:eastAsia="ＭＳ 明朝" w:hAnsi="ＭＳ 明朝" w:cs="ＭＳ 明朝" w:hint="eastAsia"/>
        </w:rPr>
        <w:t>条の表に掲げる感染症を除く。)</w:t>
      </w:r>
    </w:p>
    <w:p w:rsidR="00240BB9" w:rsidRPr="004A0CF5" w:rsidRDefault="002C11F1" w:rsidP="00240BB9">
      <w:pPr>
        <w:autoSpaceDE w:val="0"/>
        <w:autoSpaceDN w:val="0"/>
        <w:adjustRightInd w:val="0"/>
        <w:spacing w:line="420" w:lineRule="atLeast"/>
        <w:ind w:left="420" w:firstLineChars="100" w:firstLine="210"/>
        <w:rPr>
          <w:rFonts w:ascii="ＭＳ 明朝" w:eastAsia="ＭＳ 明朝" w:hAnsi="ＭＳ 明朝" w:cs="ＭＳ 明朝"/>
        </w:rPr>
      </w:pPr>
      <w:r w:rsidRPr="004A0CF5">
        <w:rPr>
          <w:rFonts w:ascii="ＭＳ 明朝" w:eastAsia="ＭＳ 明朝" w:hAnsi="ＭＳ 明朝" w:cs="ＭＳ 明朝" w:hint="eastAsia"/>
        </w:rPr>
        <w:t>(</w:t>
      </w:r>
      <w:r w:rsidR="00EE0B2C" w:rsidRPr="00EE0B2C">
        <w:rPr>
          <w:rFonts w:ascii="ＭＳ 明朝" w:eastAsia="ＭＳ 明朝" w:hAnsi="ＭＳ 明朝" w:cs="ＭＳ 明朝" w:hint="eastAsia"/>
        </w:rPr>
        <w:t>ｲ</w:t>
      </w:r>
      <w:r w:rsidR="009F6BA4" w:rsidRPr="004A0CF5">
        <w:rPr>
          <w:rFonts w:ascii="ＭＳ 明朝" w:eastAsia="ＭＳ 明朝" w:hAnsi="ＭＳ 明朝" w:cs="ＭＳ 明朝" w:hint="eastAsia"/>
        </w:rPr>
        <w:t>)</w:t>
      </w:r>
      <w:r w:rsidR="00240BB9" w:rsidRPr="004A0CF5">
        <w:rPr>
          <w:rFonts w:ascii="ＭＳ 明朝" w:eastAsia="ＭＳ 明朝" w:hAnsi="ＭＳ 明朝" w:cs="ＭＳ 明朝" w:hint="eastAsia"/>
        </w:rPr>
        <w:t>新型インフルエンザ等感染症</w:t>
      </w:r>
    </w:p>
    <w:p w:rsidR="00240BB9" w:rsidRPr="004A0CF5" w:rsidRDefault="002C11F1" w:rsidP="00240BB9">
      <w:pPr>
        <w:autoSpaceDE w:val="0"/>
        <w:autoSpaceDN w:val="0"/>
        <w:adjustRightInd w:val="0"/>
        <w:spacing w:line="420" w:lineRule="atLeast"/>
        <w:ind w:firstLineChars="300" w:firstLine="630"/>
        <w:rPr>
          <w:rFonts w:ascii="ＭＳ 明朝" w:eastAsia="ＭＳ 明朝" w:hAnsi="ＭＳ 明朝" w:cs="ＭＳ 明朝"/>
          <w:color w:val="000000"/>
        </w:rPr>
      </w:pPr>
      <w:r w:rsidRPr="004A0CF5">
        <w:rPr>
          <w:rFonts w:ascii="ＭＳ 明朝" w:eastAsia="ＭＳ 明朝" w:hAnsi="ＭＳ 明朝" w:cs="ＭＳ 明朝" w:hint="eastAsia"/>
        </w:rPr>
        <w:t>(</w:t>
      </w:r>
      <w:r w:rsidR="00EE0B2C" w:rsidRPr="00EE0B2C">
        <w:rPr>
          <w:rFonts w:ascii="ＭＳ 明朝" w:eastAsia="ＭＳ 明朝" w:hAnsi="ＭＳ 明朝" w:cs="ＭＳ 明朝" w:hint="eastAsia"/>
        </w:rPr>
        <w:t>ｳ</w:t>
      </w:r>
      <w:r w:rsidR="00934045">
        <w:rPr>
          <w:rFonts w:ascii="ＭＳ 明朝" w:eastAsia="ＭＳ 明朝" w:hAnsi="ＭＳ 明朝" w:cs="ＭＳ 明朝" w:hint="eastAsia"/>
        </w:rPr>
        <w:t>)</w:t>
      </w:r>
      <w:r w:rsidR="00EE0B2C" w:rsidRPr="00EE0B2C">
        <w:rPr>
          <w:rFonts w:ascii="ＭＳ 明朝" w:eastAsia="ＭＳ 明朝" w:hAnsi="ＭＳ 明朝" w:cs="ＭＳ 明朝"/>
        </w:rPr>
        <w:t xml:space="preserve"> </w:t>
      </w:r>
      <w:r w:rsidR="00EE0B2C">
        <w:rPr>
          <w:rFonts w:ascii="ＭＳ 明朝" w:eastAsia="ＭＳ 明朝" w:hAnsi="ＭＳ 明朝" w:cs="ＭＳ 明朝"/>
        </w:rPr>
        <w:t>(</w:t>
      </w:r>
      <w:r w:rsidR="00EE0B2C" w:rsidRPr="00EE0B2C">
        <w:rPr>
          <w:rFonts w:ascii="ＭＳ 明朝" w:eastAsia="ＭＳ 明朝" w:hAnsi="ＭＳ 明朝" w:cs="ＭＳ 明朝" w:hint="eastAsia"/>
        </w:rPr>
        <w:t>ｱ</w:t>
      </w:r>
      <w:r w:rsidR="00EE0B2C">
        <w:rPr>
          <w:rFonts w:ascii="ＭＳ 明朝" w:eastAsia="ＭＳ 明朝" w:hAnsi="ＭＳ 明朝" w:cs="ＭＳ 明朝"/>
        </w:rPr>
        <w:t>)</w:t>
      </w:r>
      <w:r w:rsidR="00240BB9" w:rsidRPr="004A0CF5">
        <w:rPr>
          <w:rFonts w:ascii="ＭＳ 明朝" w:eastAsia="ＭＳ 明朝" w:hAnsi="ＭＳ 明朝" w:cs="ＭＳ 明朝" w:hint="eastAsia"/>
        </w:rPr>
        <w:t>に相当する指定感染症</w:t>
      </w:r>
    </w:p>
    <w:p w:rsidR="00240BB9" w:rsidRPr="004A0CF5" w:rsidRDefault="002C11F1" w:rsidP="00240BB9">
      <w:pPr>
        <w:autoSpaceDE w:val="0"/>
        <w:autoSpaceDN w:val="0"/>
        <w:adjustRightInd w:val="0"/>
        <w:spacing w:line="420" w:lineRule="atLeast"/>
        <w:ind w:firstLineChars="300" w:firstLine="630"/>
        <w:rPr>
          <w:rFonts w:ascii="ＭＳ 明朝" w:eastAsia="ＭＳ 明朝" w:hAnsi="ＭＳ 明朝" w:cs="ＭＳ 明朝"/>
          <w:color w:val="000000"/>
        </w:rPr>
      </w:pPr>
      <w:r w:rsidRPr="004A0CF5">
        <w:rPr>
          <w:rFonts w:ascii="ＭＳ 明朝" w:eastAsia="ＭＳ 明朝" w:hAnsi="ＭＳ 明朝" w:cs="ＭＳ 明朝" w:hint="eastAsia"/>
        </w:rPr>
        <w:t>(</w:t>
      </w:r>
      <w:r w:rsidR="00EE0B2C" w:rsidRPr="00EE0B2C">
        <w:rPr>
          <w:rFonts w:ascii="ＭＳ 明朝" w:eastAsia="ＭＳ 明朝" w:hAnsi="ＭＳ 明朝" w:cs="ＭＳ 明朝" w:hint="eastAsia"/>
        </w:rPr>
        <w:t>ｴ</w:t>
      </w:r>
      <w:bookmarkStart w:id="0" w:name="_GoBack"/>
      <w:bookmarkEnd w:id="0"/>
      <w:r w:rsidRPr="004A0CF5">
        <w:rPr>
          <w:rFonts w:ascii="ＭＳ 明朝" w:eastAsia="ＭＳ 明朝" w:hAnsi="ＭＳ 明朝" w:cs="ＭＳ 明朝" w:hint="eastAsia"/>
        </w:rPr>
        <w:t>)</w:t>
      </w:r>
      <w:r w:rsidR="00240BB9" w:rsidRPr="004A0CF5">
        <w:rPr>
          <w:rFonts w:ascii="ＭＳ 明朝" w:eastAsia="ＭＳ 明朝" w:hAnsi="ＭＳ 明朝" w:cs="ＭＳ 明朝" w:hint="eastAsia"/>
        </w:rPr>
        <w:t>新感染症</w:t>
      </w:r>
    </w:p>
    <w:p w:rsidR="002A4A26" w:rsidRPr="004A0CF5" w:rsidRDefault="002A4A26" w:rsidP="00240BB9">
      <w:pPr>
        <w:autoSpaceDE w:val="0"/>
        <w:autoSpaceDN w:val="0"/>
        <w:adjustRightInd w:val="0"/>
        <w:spacing w:line="420" w:lineRule="atLeast"/>
        <w:ind w:leftChars="200" w:left="424" w:hangingChars="2" w:hanging="4"/>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イ</w:t>
      </w:r>
      <w:r w:rsidRPr="004A0CF5">
        <w:rPr>
          <w:rFonts w:ascii="ＭＳ 明朝" w:eastAsia="ＭＳ 明朝" w:hAnsi="ＭＳ 明朝" w:cs="ＭＳ 明朝"/>
          <w:color w:val="000000"/>
          <w:kern w:val="0"/>
          <w:szCs w:val="21"/>
        </w:rPr>
        <w:t xml:space="preserve"> </w:t>
      </w:r>
      <w:r w:rsidRPr="004A0CF5">
        <w:rPr>
          <w:rFonts w:ascii="ＭＳ 明朝" w:eastAsia="ＭＳ 明朝" w:hAnsi="ＭＳ 明朝" w:cs="ＭＳ 明朝" w:hint="eastAsia"/>
          <w:color w:val="000000"/>
          <w:kern w:val="0"/>
          <w:szCs w:val="21"/>
        </w:rPr>
        <w:t>関連する法に届出義務が規定されている場合には、これに従う。</w:t>
      </w:r>
    </w:p>
    <w:p w:rsidR="002A4A26" w:rsidRPr="004A0CF5" w:rsidRDefault="002A4A26">
      <w:pPr>
        <w:autoSpaceDE w:val="0"/>
        <w:autoSpaceDN w:val="0"/>
        <w:adjustRightInd w:val="0"/>
        <w:spacing w:line="420" w:lineRule="atLeast"/>
        <w:ind w:left="420" w:hanging="210"/>
        <w:rPr>
          <w:rFonts w:ascii="ＭＳ 明朝" w:eastAsia="ＭＳ 明朝" w:hAnsi="ＭＳ 明朝" w:cs="ＭＳ 明朝"/>
          <w:color w:val="000000"/>
          <w:kern w:val="0"/>
          <w:szCs w:val="21"/>
        </w:rPr>
      </w:pPr>
      <w:r w:rsidRPr="004A0CF5">
        <w:rPr>
          <w:rFonts w:ascii="ＭＳ 明朝" w:eastAsia="ＭＳ 明朝" w:hAnsi="ＭＳ 明朝" w:cs="ＭＳ 明朝"/>
          <w:color w:val="000000"/>
          <w:kern w:val="0"/>
          <w:szCs w:val="21"/>
        </w:rPr>
        <w:t xml:space="preserve">(3) </w:t>
      </w:r>
      <w:r w:rsidRPr="004A0CF5">
        <w:rPr>
          <w:rFonts w:ascii="ＭＳ 明朝" w:eastAsia="ＭＳ 明朝" w:hAnsi="ＭＳ 明朝" w:cs="ＭＳ 明朝" w:hint="eastAsia"/>
          <w:color w:val="000000"/>
          <w:kern w:val="0"/>
          <w:szCs w:val="21"/>
        </w:rPr>
        <w:t>事業者の職員の法令違反、不祥事等により利用者の処遇に影響があるもの</w:t>
      </w:r>
    </w:p>
    <w:p w:rsidR="002A4A26" w:rsidRPr="004A0CF5" w:rsidRDefault="002A4A26">
      <w:pPr>
        <w:autoSpaceDE w:val="0"/>
        <w:autoSpaceDN w:val="0"/>
        <w:adjustRightInd w:val="0"/>
        <w:spacing w:line="420" w:lineRule="atLeast"/>
        <w:ind w:left="420" w:hanging="210"/>
        <w:rPr>
          <w:rFonts w:ascii="ＭＳ 明朝" w:eastAsia="ＭＳ 明朝" w:hAnsi="ＭＳ 明朝" w:cs="ＭＳ 明朝"/>
          <w:color w:val="000000"/>
          <w:kern w:val="0"/>
          <w:szCs w:val="21"/>
        </w:rPr>
      </w:pPr>
      <w:r w:rsidRPr="004A0CF5">
        <w:rPr>
          <w:rFonts w:ascii="ＭＳ 明朝" w:eastAsia="ＭＳ 明朝" w:hAnsi="ＭＳ 明朝" w:cs="ＭＳ 明朝"/>
          <w:color w:val="000000"/>
          <w:kern w:val="0"/>
          <w:szCs w:val="21"/>
        </w:rPr>
        <w:t xml:space="preserve">(4) </w:t>
      </w:r>
      <w:r w:rsidRPr="004A0CF5">
        <w:rPr>
          <w:rFonts w:ascii="ＭＳ 明朝" w:eastAsia="ＭＳ 明朝" w:hAnsi="ＭＳ 明朝" w:cs="ＭＳ 明朝" w:hint="eastAsia"/>
          <w:color w:val="000000"/>
          <w:kern w:val="0"/>
          <w:szCs w:val="21"/>
        </w:rPr>
        <w:t>服薬に関する事故</w:t>
      </w:r>
    </w:p>
    <w:p w:rsidR="002A4A26" w:rsidRPr="004A0CF5" w:rsidRDefault="002A4A26">
      <w:pPr>
        <w:autoSpaceDE w:val="0"/>
        <w:autoSpaceDN w:val="0"/>
        <w:adjustRightInd w:val="0"/>
        <w:spacing w:line="420" w:lineRule="atLeast"/>
        <w:ind w:left="420" w:hanging="210"/>
        <w:rPr>
          <w:rFonts w:ascii="ＭＳ 明朝" w:eastAsia="ＭＳ 明朝" w:hAnsi="ＭＳ 明朝" w:cs="ＭＳ 明朝"/>
          <w:color w:val="000000"/>
          <w:kern w:val="0"/>
          <w:szCs w:val="21"/>
        </w:rPr>
      </w:pPr>
      <w:r w:rsidRPr="004A0CF5">
        <w:rPr>
          <w:rFonts w:ascii="ＭＳ 明朝" w:eastAsia="ＭＳ 明朝" w:hAnsi="ＭＳ 明朝" w:cs="ＭＳ 明朝"/>
          <w:color w:val="000000"/>
          <w:kern w:val="0"/>
          <w:szCs w:val="21"/>
        </w:rPr>
        <w:t xml:space="preserve">(5) </w:t>
      </w:r>
      <w:r w:rsidRPr="004A0CF5">
        <w:rPr>
          <w:rFonts w:ascii="ＭＳ 明朝" w:eastAsia="ＭＳ 明朝" w:hAnsi="ＭＳ 明朝" w:cs="ＭＳ 明朝" w:hint="eastAsia"/>
          <w:color w:val="000000"/>
          <w:kern w:val="0"/>
          <w:szCs w:val="21"/>
        </w:rPr>
        <w:t>介護サービス又は宿泊サービスの提供中に利用者の所在が一時的に把握できなくなったもの</w:t>
      </w:r>
    </w:p>
    <w:p w:rsidR="002A4A26" w:rsidRPr="004A0CF5" w:rsidRDefault="002A4A26">
      <w:pPr>
        <w:autoSpaceDE w:val="0"/>
        <w:autoSpaceDN w:val="0"/>
        <w:adjustRightInd w:val="0"/>
        <w:spacing w:line="420" w:lineRule="atLeast"/>
        <w:ind w:left="420" w:hanging="210"/>
        <w:rPr>
          <w:rFonts w:ascii="ＭＳ 明朝" w:eastAsia="ＭＳ 明朝" w:hAnsi="ＭＳ 明朝" w:cs="ＭＳ 明朝"/>
          <w:color w:val="000000"/>
          <w:kern w:val="0"/>
          <w:szCs w:val="21"/>
        </w:rPr>
      </w:pPr>
      <w:r w:rsidRPr="004A0CF5">
        <w:rPr>
          <w:rFonts w:ascii="ＭＳ 明朝" w:eastAsia="ＭＳ 明朝" w:hAnsi="ＭＳ 明朝" w:cs="ＭＳ 明朝"/>
          <w:color w:val="000000"/>
          <w:kern w:val="0"/>
          <w:szCs w:val="21"/>
        </w:rPr>
        <w:t xml:space="preserve">(6) </w:t>
      </w:r>
      <w:r w:rsidRPr="004A0CF5">
        <w:rPr>
          <w:rFonts w:ascii="ＭＳ 明朝" w:eastAsia="ＭＳ 明朝" w:hAnsi="ＭＳ 明朝" w:cs="ＭＳ 明朝" w:hint="eastAsia"/>
          <w:color w:val="000000"/>
          <w:kern w:val="0"/>
          <w:szCs w:val="21"/>
        </w:rPr>
        <w:t>震災、風水害、火災その他これらに類する災害により介護サービス又は宿泊サービスの提供に影響する重大な事故</w:t>
      </w:r>
    </w:p>
    <w:p w:rsidR="002A4A26" w:rsidRPr="004A0CF5" w:rsidRDefault="002A4A26">
      <w:pPr>
        <w:autoSpaceDE w:val="0"/>
        <w:autoSpaceDN w:val="0"/>
        <w:adjustRightInd w:val="0"/>
        <w:spacing w:line="420" w:lineRule="atLeast"/>
        <w:ind w:left="420" w:hanging="210"/>
        <w:rPr>
          <w:rFonts w:ascii="ＭＳ 明朝" w:eastAsia="ＭＳ 明朝" w:hAnsi="ＭＳ 明朝" w:cs="ＭＳ 明朝"/>
          <w:color w:val="000000"/>
          <w:kern w:val="0"/>
          <w:szCs w:val="21"/>
        </w:rPr>
      </w:pPr>
      <w:r w:rsidRPr="004A0CF5">
        <w:rPr>
          <w:rFonts w:ascii="ＭＳ 明朝" w:eastAsia="ＭＳ 明朝" w:hAnsi="ＭＳ 明朝" w:cs="ＭＳ 明朝"/>
          <w:color w:val="000000"/>
          <w:kern w:val="0"/>
          <w:szCs w:val="21"/>
        </w:rPr>
        <w:t xml:space="preserve">(7) </w:t>
      </w:r>
      <w:r w:rsidRPr="004A0CF5">
        <w:rPr>
          <w:rFonts w:ascii="ＭＳ 明朝" w:eastAsia="ＭＳ 明朝" w:hAnsi="ＭＳ 明朝" w:cs="ＭＳ 明朝" w:hint="eastAsia"/>
          <w:color w:val="000000"/>
          <w:kern w:val="0"/>
          <w:szCs w:val="21"/>
        </w:rPr>
        <w:t>前各号に掲げるもののほか、特に報告を求められた場合</w:t>
      </w:r>
    </w:p>
    <w:p w:rsidR="002A4A26" w:rsidRPr="004A0CF5" w:rsidRDefault="002A4A26">
      <w:pPr>
        <w:autoSpaceDE w:val="0"/>
        <w:autoSpaceDN w:val="0"/>
        <w:adjustRightInd w:val="0"/>
        <w:spacing w:line="420" w:lineRule="atLeast"/>
        <w:ind w:left="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（報告の手順）</w:t>
      </w:r>
    </w:p>
    <w:p w:rsidR="002A4A26" w:rsidRPr="004A0CF5" w:rsidRDefault="002A4A26">
      <w:pPr>
        <w:autoSpaceDE w:val="0"/>
        <w:autoSpaceDN w:val="0"/>
        <w:adjustRightInd w:val="0"/>
        <w:spacing w:line="420" w:lineRule="atLeast"/>
        <w:ind w:left="210" w:hanging="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第４条　報告の手順は、次のとおりとする。</w:t>
      </w:r>
    </w:p>
    <w:p w:rsidR="002A4A26" w:rsidRPr="004A0CF5" w:rsidRDefault="002A4A26">
      <w:pPr>
        <w:autoSpaceDE w:val="0"/>
        <w:autoSpaceDN w:val="0"/>
        <w:adjustRightInd w:val="0"/>
        <w:spacing w:line="420" w:lineRule="atLeast"/>
        <w:ind w:left="420" w:hanging="210"/>
        <w:rPr>
          <w:rFonts w:ascii="ＭＳ 明朝" w:eastAsia="ＭＳ 明朝" w:hAnsi="ＭＳ 明朝" w:cs="ＭＳ 明朝"/>
          <w:color w:val="000000"/>
          <w:kern w:val="0"/>
          <w:szCs w:val="21"/>
        </w:rPr>
      </w:pPr>
      <w:r w:rsidRPr="004A0CF5">
        <w:rPr>
          <w:rFonts w:ascii="ＭＳ 明朝" w:eastAsia="ＭＳ 明朝" w:hAnsi="ＭＳ 明朝" w:cs="ＭＳ 明朝"/>
          <w:color w:val="000000"/>
          <w:kern w:val="0"/>
          <w:szCs w:val="21"/>
        </w:rPr>
        <w:t xml:space="preserve">(1) </w:t>
      </w:r>
      <w:r w:rsidRPr="004A0CF5">
        <w:rPr>
          <w:rFonts w:ascii="ＭＳ 明朝" w:eastAsia="ＭＳ 明朝" w:hAnsi="ＭＳ 明朝" w:cs="ＭＳ 明朝" w:hint="eastAsia"/>
          <w:color w:val="000000"/>
          <w:kern w:val="0"/>
          <w:szCs w:val="21"/>
        </w:rPr>
        <w:t>事業者は、第一報を速やかに当該利用者の家族に連絡するとともに、市に事故報告書（別記様式第１号。事故報告書と同様の項目が明記されている様式であれば、その様式を使用することができる。）により報告する。ただし、緊急性が高い場合には、事故報告書を提出する前に、電話その他のより迅速な手段により仮報告を行うものとする。</w:t>
      </w:r>
    </w:p>
    <w:p w:rsidR="002A4A26" w:rsidRPr="004A0CF5" w:rsidRDefault="002A4A26">
      <w:pPr>
        <w:autoSpaceDE w:val="0"/>
        <w:autoSpaceDN w:val="0"/>
        <w:adjustRightInd w:val="0"/>
        <w:spacing w:line="420" w:lineRule="atLeast"/>
        <w:ind w:left="420" w:hanging="210"/>
        <w:rPr>
          <w:rFonts w:ascii="ＭＳ 明朝" w:eastAsia="ＭＳ 明朝" w:hAnsi="ＭＳ 明朝" w:cs="ＭＳ 明朝"/>
          <w:color w:val="000000"/>
          <w:kern w:val="0"/>
          <w:szCs w:val="21"/>
        </w:rPr>
      </w:pPr>
      <w:r w:rsidRPr="004A0CF5">
        <w:rPr>
          <w:rFonts w:ascii="ＭＳ 明朝" w:eastAsia="ＭＳ 明朝" w:hAnsi="ＭＳ 明朝" w:cs="ＭＳ 明朝"/>
          <w:color w:val="000000"/>
          <w:kern w:val="0"/>
          <w:szCs w:val="21"/>
        </w:rPr>
        <w:t xml:space="preserve">(2) </w:t>
      </w:r>
      <w:r w:rsidRPr="004A0CF5">
        <w:rPr>
          <w:rFonts w:ascii="ＭＳ 明朝" w:eastAsia="ＭＳ 明朝" w:hAnsi="ＭＳ 明朝" w:cs="ＭＳ 明朝" w:hint="eastAsia"/>
          <w:color w:val="000000"/>
          <w:kern w:val="0"/>
          <w:szCs w:val="21"/>
        </w:rPr>
        <w:t>第一報の時点で事故処理が終結している場合においては、前号の事故報告書をもって最終の事故報告書とする。</w:t>
      </w:r>
    </w:p>
    <w:p w:rsidR="002A4A26" w:rsidRPr="004A0CF5" w:rsidRDefault="002A4A26">
      <w:pPr>
        <w:autoSpaceDE w:val="0"/>
        <w:autoSpaceDN w:val="0"/>
        <w:adjustRightInd w:val="0"/>
        <w:spacing w:line="420" w:lineRule="atLeast"/>
        <w:ind w:left="420" w:hanging="210"/>
        <w:rPr>
          <w:rFonts w:ascii="ＭＳ 明朝" w:eastAsia="ＭＳ 明朝" w:hAnsi="ＭＳ 明朝" w:cs="ＭＳ 明朝"/>
          <w:color w:val="000000"/>
          <w:kern w:val="0"/>
          <w:szCs w:val="21"/>
        </w:rPr>
      </w:pPr>
      <w:r w:rsidRPr="004A0CF5">
        <w:rPr>
          <w:rFonts w:ascii="ＭＳ 明朝" w:eastAsia="ＭＳ 明朝" w:hAnsi="ＭＳ 明朝" w:cs="ＭＳ 明朝"/>
          <w:color w:val="000000"/>
          <w:kern w:val="0"/>
          <w:szCs w:val="21"/>
        </w:rPr>
        <w:t xml:space="preserve">(3) </w:t>
      </w:r>
      <w:r w:rsidRPr="004A0CF5">
        <w:rPr>
          <w:rFonts w:ascii="ＭＳ 明朝" w:eastAsia="ＭＳ 明朝" w:hAnsi="ＭＳ 明朝" w:cs="ＭＳ 明朝" w:hint="eastAsia"/>
          <w:color w:val="000000"/>
          <w:kern w:val="0"/>
          <w:szCs w:val="21"/>
        </w:rPr>
        <w:t>事故が長期化する場合においては、適宜、市に途中経過を報告するとともに、事故処理が終結した時点で、最終の事故報告書を提出する。</w:t>
      </w:r>
    </w:p>
    <w:p w:rsidR="002A4A26" w:rsidRPr="004A0CF5" w:rsidRDefault="002A4A26">
      <w:pPr>
        <w:autoSpaceDE w:val="0"/>
        <w:autoSpaceDN w:val="0"/>
        <w:adjustRightInd w:val="0"/>
        <w:spacing w:line="420" w:lineRule="atLeast"/>
        <w:ind w:left="420" w:hanging="210"/>
        <w:rPr>
          <w:rFonts w:ascii="ＭＳ 明朝" w:eastAsia="ＭＳ 明朝" w:hAnsi="ＭＳ 明朝" w:cs="ＭＳ 明朝"/>
          <w:color w:val="000000"/>
          <w:kern w:val="0"/>
          <w:szCs w:val="21"/>
        </w:rPr>
      </w:pPr>
      <w:r w:rsidRPr="004A0CF5">
        <w:rPr>
          <w:rFonts w:ascii="ＭＳ 明朝" w:eastAsia="ＭＳ 明朝" w:hAnsi="ＭＳ 明朝" w:cs="ＭＳ 明朝"/>
          <w:color w:val="000000"/>
          <w:kern w:val="0"/>
          <w:szCs w:val="21"/>
        </w:rPr>
        <w:t xml:space="preserve">(4) </w:t>
      </w:r>
      <w:r w:rsidRPr="004A0CF5">
        <w:rPr>
          <w:rFonts w:ascii="ＭＳ 明朝" w:eastAsia="ＭＳ 明朝" w:hAnsi="ＭＳ 明朝" w:cs="ＭＳ 明朝" w:hint="eastAsia"/>
          <w:color w:val="000000"/>
          <w:kern w:val="0"/>
          <w:szCs w:val="21"/>
        </w:rPr>
        <w:t>事業者は、必要に応じて、当該利用者に係る居宅介護支援事業者に対して、第１号の事故報告書を提出するものとする。</w:t>
      </w:r>
    </w:p>
    <w:p w:rsidR="002A4A26" w:rsidRPr="004A0CF5" w:rsidRDefault="002A4A26">
      <w:pPr>
        <w:autoSpaceDE w:val="0"/>
        <w:autoSpaceDN w:val="0"/>
        <w:adjustRightInd w:val="0"/>
        <w:spacing w:line="420" w:lineRule="atLeast"/>
        <w:ind w:left="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（市の対応）</w:t>
      </w:r>
    </w:p>
    <w:p w:rsidR="002A4A26" w:rsidRPr="004A0CF5" w:rsidRDefault="002A4A26">
      <w:pPr>
        <w:autoSpaceDE w:val="0"/>
        <w:autoSpaceDN w:val="0"/>
        <w:adjustRightInd w:val="0"/>
        <w:spacing w:line="420" w:lineRule="atLeast"/>
        <w:ind w:left="210" w:hanging="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第５条　市は、前条第１号の規定による報告を受けた場合、当該事故に係る状況を把握するとともに、当該事業者の対応状況に応じて、保険者として必要な対応を行うものとする。</w:t>
      </w:r>
    </w:p>
    <w:p w:rsidR="002A4A26" w:rsidRPr="004A0CF5" w:rsidRDefault="002A4A26">
      <w:pPr>
        <w:autoSpaceDE w:val="0"/>
        <w:autoSpaceDN w:val="0"/>
        <w:adjustRightInd w:val="0"/>
        <w:spacing w:line="420" w:lineRule="atLeast"/>
        <w:ind w:left="210" w:hanging="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２　市は、必要に応じて、他の区市町村及び東京都並びに東京都国民健康保険団体連合会と</w:t>
      </w:r>
      <w:r w:rsidRPr="004A0CF5">
        <w:rPr>
          <w:rFonts w:ascii="ＭＳ 明朝" w:eastAsia="ＭＳ 明朝" w:hAnsi="ＭＳ 明朝" w:cs="ＭＳ 明朝" w:hint="eastAsia"/>
          <w:color w:val="000000"/>
          <w:kern w:val="0"/>
          <w:szCs w:val="21"/>
        </w:rPr>
        <w:lastRenderedPageBreak/>
        <w:t>連携を図るものとする。</w:t>
      </w:r>
    </w:p>
    <w:p w:rsidR="002A4A26" w:rsidRPr="004A0CF5" w:rsidRDefault="002A4A26">
      <w:pPr>
        <w:autoSpaceDE w:val="0"/>
        <w:autoSpaceDN w:val="0"/>
        <w:adjustRightInd w:val="0"/>
        <w:spacing w:line="420" w:lineRule="atLeast"/>
        <w:ind w:firstLine="210"/>
        <w:rPr>
          <w:rFonts w:ascii="ＭＳ 明朝" w:eastAsia="ＭＳ 明朝" w:hAnsi="ＭＳ 明朝" w:cs="ＭＳ 明朝"/>
          <w:color w:val="000000"/>
          <w:kern w:val="0"/>
          <w:szCs w:val="21"/>
        </w:rPr>
      </w:pPr>
      <w:r w:rsidRPr="004A0CF5">
        <w:rPr>
          <w:rFonts w:ascii="ＭＳ 明朝" w:eastAsia="ＭＳ 明朝" w:hAnsi="ＭＳ 明朝" w:cs="ＭＳ 明朝" w:hint="eastAsia"/>
          <w:color w:val="000000"/>
          <w:kern w:val="0"/>
          <w:szCs w:val="21"/>
        </w:rPr>
        <w:t>（施行期日）</w:t>
      </w:r>
    </w:p>
    <w:p w:rsidR="002A4A26" w:rsidRPr="004A0CF5" w:rsidRDefault="00240BB9" w:rsidP="009A61C4">
      <w:pPr>
        <w:autoSpaceDE w:val="0"/>
        <w:autoSpaceDN w:val="0"/>
        <w:adjustRightInd w:val="0"/>
        <w:jc w:val="left"/>
        <w:rPr>
          <w:rFonts w:ascii="ＭＳ 明朝" w:eastAsia="ＭＳ 明朝" w:hAnsi="ＭＳ 明朝" w:cs="ＭＳ 明朝"/>
          <w:color w:val="000000"/>
          <w:kern w:val="0"/>
          <w:szCs w:val="21"/>
        </w:rPr>
      </w:pPr>
      <w:r w:rsidRPr="004A0CF5">
        <w:rPr>
          <w:rFonts w:ascii="ＭＳ 明朝" w:eastAsia="ＭＳ 明朝" w:hAnsi="ＭＳ 明朝" w:cs="ＭＳ 明朝" w:hint="eastAsia"/>
        </w:rPr>
        <w:t>この要綱は、令和５年４月１日から施行する</w:t>
      </w:r>
      <w:r w:rsidR="009A61C4" w:rsidRPr="004A0CF5">
        <w:rPr>
          <w:rFonts w:ascii="ＭＳ 明朝" w:eastAsia="ＭＳ 明朝" w:hAnsi="ＭＳ 明朝" w:cs="ＭＳ 明朝" w:hint="eastAsia"/>
        </w:rPr>
        <w:t>。</w:t>
      </w:r>
      <w:bookmarkStart w:id="1" w:name="last"/>
      <w:bookmarkEnd w:id="1"/>
    </w:p>
    <w:sectPr w:rsidR="002A4A26" w:rsidRPr="004A0CF5">
      <w:footerReference w:type="default" r:id="rId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A26" w:rsidRDefault="002A4A26">
      <w:r>
        <w:separator/>
      </w:r>
    </w:p>
  </w:endnote>
  <w:endnote w:type="continuationSeparator" w:id="0">
    <w:p w:rsidR="002A4A26" w:rsidRDefault="002A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A26" w:rsidRDefault="002A4A26">
    <w:pPr>
      <w:autoSpaceDE w:val="0"/>
      <w:autoSpaceDN w:val="0"/>
      <w:adjustRightInd w:val="0"/>
      <w:spacing w:line="252" w:lineRule="atLeast"/>
      <w:jc w:val="center"/>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pgNum/>
    </w:r>
    <w:r>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fldChar w:fldCharType="begin"/>
    </w:r>
    <w:r>
      <w:rPr>
        <w:rFonts w:ascii="ＭＳ 明朝" w:eastAsia="ＭＳ 明朝" w:hAnsi="ＭＳ 明朝" w:cs="ＭＳ 明朝"/>
        <w:color w:val="000000"/>
        <w:kern w:val="0"/>
        <w:szCs w:val="21"/>
      </w:rPr>
      <w:instrText xml:space="preserve"> PAGEREF "last"  </w:instrText>
    </w:r>
    <w:r>
      <w:rPr>
        <w:rFonts w:ascii="ＭＳ 明朝" w:eastAsia="ＭＳ 明朝" w:hAnsi="ＭＳ 明朝" w:cs="ＭＳ 明朝"/>
        <w:color w:val="000000"/>
        <w:kern w:val="0"/>
        <w:szCs w:val="21"/>
      </w:rPr>
      <w:fldChar w:fldCharType="separate"/>
    </w:r>
    <w:r w:rsidR="00EE0B2C">
      <w:rPr>
        <w:rFonts w:ascii="ＭＳ 明朝" w:eastAsia="ＭＳ 明朝" w:hAnsi="ＭＳ 明朝" w:cs="ＭＳ 明朝"/>
        <w:noProof/>
        <w:color w:val="000000"/>
        <w:kern w:val="0"/>
        <w:szCs w:val="21"/>
      </w:rPr>
      <w:t>4</w:t>
    </w:r>
    <w:r>
      <w:rPr>
        <w:rFonts w:ascii="ＭＳ 明朝"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A26" w:rsidRDefault="002A4A26">
      <w:r>
        <w:separator/>
      </w:r>
    </w:p>
  </w:footnote>
  <w:footnote w:type="continuationSeparator" w:id="0">
    <w:p w:rsidR="002A4A26" w:rsidRDefault="002A4A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92D19"/>
    <w:multiLevelType w:val="hybridMultilevel"/>
    <w:tmpl w:val="964C8FB2"/>
    <w:lvl w:ilvl="0" w:tplc="BD142A06">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4D77303"/>
    <w:multiLevelType w:val="hybridMultilevel"/>
    <w:tmpl w:val="46827B42"/>
    <w:lvl w:ilvl="0" w:tplc="239A16C0">
      <w:start w:val="1"/>
      <w:numFmt w:val="aiueo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C72"/>
    <w:rsid w:val="00240BB9"/>
    <w:rsid w:val="002A4A26"/>
    <w:rsid w:val="002C11F1"/>
    <w:rsid w:val="004A0CF5"/>
    <w:rsid w:val="004F0D44"/>
    <w:rsid w:val="00677179"/>
    <w:rsid w:val="007B1BA5"/>
    <w:rsid w:val="00881146"/>
    <w:rsid w:val="0091715A"/>
    <w:rsid w:val="00934045"/>
    <w:rsid w:val="009A61C4"/>
    <w:rsid w:val="009F6BA4"/>
    <w:rsid w:val="00CB3C72"/>
    <w:rsid w:val="00DC6A8C"/>
    <w:rsid w:val="00DF6FC5"/>
    <w:rsid w:val="00EE0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12E9100"/>
  <w14:defaultImageDpi w14:val="0"/>
  <w15:docId w15:val="{2B9A3D80-C51C-46F1-AEAA-559D2DE9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179"/>
    <w:pPr>
      <w:tabs>
        <w:tab w:val="center" w:pos="4252"/>
        <w:tab w:val="right" w:pos="8504"/>
      </w:tabs>
      <w:snapToGrid w:val="0"/>
    </w:pPr>
  </w:style>
  <w:style w:type="character" w:customStyle="1" w:styleId="a4">
    <w:name w:val="ヘッダー (文字)"/>
    <w:basedOn w:val="a0"/>
    <w:link w:val="a3"/>
    <w:uiPriority w:val="99"/>
    <w:rsid w:val="00677179"/>
    <w:rPr>
      <w:szCs w:val="22"/>
    </w:rPr>
  </w:style>
  <w:style w:type="paragraph" w:styleId="a5">
    <w:name w:val="footer"/>
    <w:basedOn w:val="a"/>
    <w:link w:val="a6"/>
    <w:uiPriority w:val="99"/>
    <w:unhideWhenUsed/>
    <w:rsid w:val="00677179"/>
    <w:pPr>
      <w:tabs>
        <w:tab w:val="center" w:pos="4252"/>
        <w:tab w:val="right" w:pos="8504"/>
      </w:tabs>
      <w:snapToGrid w:val="0"/>
    </w:pPr>
  </w:style>
  <w:style w:type="character" w:customStyle="1" w:styleId="a6">
    <w:name w:val="フッター (文字)"/>
    <w:basedOn w:val="a0"/>
    <w:link w:val="a5"/>
    <w:uiPriority w:val="99"/>
    <w:rsid w:val="00677179"/>
    <w:rPr>
      <w:szCs w:val="22"/>
    </w:rPr>
  </w:style>
  <w:style w:type="paragraph" w:styleId="a7">
    <w:name w:val="List Paragraph"/>
    <w:basedOn w:val="a"/>
    <w:uiPriority w:val="34"/>
    <w:qFormat/>
    <w:rsid w:val="00240BB9"/>
    <w:pPr>
      <w:ind w:leftChars="400" w:left="840"/>
    </w:pPr>
  </w:style>
  <w:style w:type="paragraph" w:styleId="a8">
    <w:name w:val="Balloon Text"/>
    <w:basedOn w:val="a"/>
    <w:link w:val="a9"/>
    <w:uiPriority w:val="99"/>
    <w:semiHidden/>
    <w:unhideWhenUsed/>
    <w:rsid w:val="004F0D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0D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28806-846B-4DF7-86B5-9650242C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2836</Words>
  <Characters>265</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俊弥</dc:creator>
  <cp:keywords/>
  <dc:description/>
  <cp:lastModifiedBy>千葉 俊弥</cp:lastModifiedBy>
  <cp:revision>14</cp:revision>
  <cp:lastPrinted>2023-04-07T04:45:00Z</cp:lastPrinted>
  <dcterms:created xsi:type="dcterms:W3CDTF">2021-04-30T07:41:00Z</dcterms:created>
  <dcterms:modified xsi:type="dcterms:W3CDTF">2023-04-07T05:24:00Z</dcterms:modified>
</cp:coreProperties>
</file>