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DBDB" w:themeColor="accent2" w:themeTint="33"/>
  <w:body>
    <w:p w:rsidR="00754677" w:rsidRDefault="00FB609C">
      <w:r>
        <w:rPr>
          <w:noProof/>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101" type="#_x0000_t176" style="position:absolute;left:0;text-align:left;margin-left:2.25pt;margin-top:-6.75pt;width:518.25pt;height:68.25pt;z-index:251729920;v-text-anchor:middle" fillcolor="#fcf" strokeweight="6pt">
            <v:stroke linestyle="thickBetweenThin"/>
            <v:textbox style="mso-next-textbox:#_x0000_s2101" inset="5.85pt,.7pt,5.85pt,.7pt">
              <w:txbxContent>
                <w:p w:rsidR="005F2EF0" w:rsidRPr="00857D0E" w:rsidRDefault="005F2EF0" w:rsidP="00C546FA">
                  <w:pPr>
                    <w:adjustRightInd w:val="0"/>
                    <w:snapToGrid w:val="0"/>
                    <w:spacing w:beforeLines="50" w:before="180" w:line="0" w:lineRule="atLeast"/>
                    <w:jc w:val="center"/>
                    <w:rPr>
                      <w:rFonts w:ascii="HG丸ｺﾞｼｯｸM-PRO" w:eastAsia="HG丸ｺﾞｼｯｸM-PRO" w:hAnsiTheme="majorEastAsia"/>
                      <w:b/>
                      <w:sz w:val="44"/>
                      <w:szCs w:val="44"/>
                    </w:rPr>
                  </w:pPr>
                  <w:r>
                    <w:rPr>
                      <w:rFonts w:ascii="HG丸ｺﾞｼｯｸM-PRO" w:eastAsia="HG丸ｺﾞｼｯｸM-PRO" w:hAnsiTheme="majorEastAsia" w:hint="eastAsia"/>
                      <w:b/>
                      <w:sz w:val="44"/>
                      <w:szCs w:val="44"/>
                    </w:rPr>
                    <w:t>小平市公共施設マネジメント</w:t>
                  </w:r>
                  <w:r w:rsidRPr="00857D0E">
                    <w:rPr>
                      <w:rFonts w:ascii="HG丸ｺﾞｼｯｸM-PRO" w:eastAsia="HG丸ｺﾞｼｯｸM-PRO" w:hAnsiTheme="majorEastAsia" w:hint="eastAsia"/>
                      <w:b/>
                      <w:sz w:val="44"/>
                      <w:szCs w:val="44"/>
                    </w:rPr>
                    <w:t>ニュース</w:t>
                  </w:r>
                </w:p>
                <w:p w:rsidR="005F2EF0" w:rsidRPr="006F536F" w:rsidRDefault="00840522" w:rsidP="005F07C7">
                  <w:pPr>
                    <w:snapToGrid w:val="0"/>
                    <w:spacing w:line="0" w:lineRule="atLeast"/>
                    <w:jc w:val="center"/>
                    <w:outlineLvl w:val="0"/>
                    <w:rPr>
                      <w:rFonts w:ascii="HG丸ｺﾞｼｯｸM-PRO" w:eastAsia="HG丸ｺﾞｼｯｸM-PRO" w:hAnsi="ＭＳ Ｐ明朝"/>
                      <w:b/>
                      <w:sz w:val="28"/>
                      <w:szCs w:val="28"/>
                    </w:rPr>
                  </w:pPr>
                  <w:r>
                    <w:rPr>
                      <w:rFonts w:ascii="HG丸ｺﾞｼｯｸM-PRO" w:eastAsia="HG丸ｺﾞｼｯｸM-PRO" w:hAnsi="ＭＳ Ｐ明朝" w:hint="eastAsia"/>
                      <w:b/>
                      <w:sz w:val="28"/>
                      <w:szCs w:val="28"/>
                    </w:rPr>
                    <w:t>令和４</w:t>
                  </w:r>
                  <w:r w:rsidR="001343BC">
                    <w:rPr>
                      <w:rFonts w:ascii="HG丸ｺﾞｼｯｸM-PRO" w:eastAsia="HG丸ｺﾞｼｯｸM-PRO" w:hAnsi="ＭＳ Ｐ明朝" w:hint="eastAsia"/>
                      <w:b/>
                      <w:sz w:val="28"/>
                      <w:szCs w:val="28"/>
                    </w:rPr>
                    <w:t>年</w:t>
                  </w:r>
                  <w:r w:rsidR="000F7214">
                    <w:rPr>
                      <w:rFonts w:ascii="HG丸ｺﾞｼｯｸM-PRO" w:eastAsia="HG丸ｺﾞｼｯｸM-PRO" w:hAnsi="ＭＳ Ｐ明朝" w:hint="eastAsia"/>
                      <w:b/>
                      <w:sz w:val="28"/>
                      <w:szCs w:val="28"/>
                    </w:rPr>
                    <w:t>１</w:t>
                  </w:r>
                  <w:r w:rsidR="005F2EF0">
                    <w:rPr>
                      <w:rFonts w:ascii="HG丸ｺﾞｼｯｸM-PRO" w:eastAsia="HG丸ｺﾞｼｯｸM-PRO" w:hAnsi="ＭＳ Ｐ明朝" w:hint="eastAsia"/>
                      <w:b/>
                      <w:sz w:val="28"/>
                      <w:szCs w:val="28"/>
                    </w:rPr>
                    <w:t>月号</w:t>
                  </w:r>
                  <w:r w:rsidR="000F7214">
                    <w:rPr>
                      <w:rFonts w:ascii="HG丸ｺﾞｼｯｸM-PRO" w:eastAsia="HG丸ｺﾞｼｯｸM-PRO" w:hAnsi="ＭＳ Ｐ明朝" w:hint="eastAsia"/>
                      <w:b/>
                      <w:sz w:val="28"/>
                      <w:szCs w:val="28"/>
                    </w:rPr>
                    <w:t xml:space="preserve">　</w:t>
                  </w:r>
                  <w:r w:rsidR="000C14CC">
                    <w:rPr>
                      <w:rFonts w:ascii="HG丸ｺﾞｼｯｸM-PRO" w:eastAsia="HG丸ｺﾞｼｯｸM-PRO" w:hAnsi="ＭＳ Ｐ明朝" w:hint="eastAsia"/>
                      <w:b/>
                      <w:sz w:val="28"/>
                      <w:szCs w:val="28"/>
                    </w:rPr>
                    <w:t>v</w:t>
                  </w:r>
                  <w:r w:rsidR="000F7214">
                    <w:rPr>
                      <w:rFonts w:ascii="HG丸ｺﾞｼｯｸM-PRO" w:eastAsia="HG丸ｺﾞｼｯｸM-PRO" w:hAnsi="ＭＳ Ｐ明朝" w:hint="eastAsia"/>
                      <w:b/>
                      <w:sz w:val="28"/>
                      <w:szCs w:val="28"/>
                    </w:rPr>
                    <w:t>ol.2</w:t>
                  </w:r>
                </w:p>
                <w:p w:rsidR="005F2EF0" w:rsidRPr="00470FE0" w:rsidRDefault="005F2EF0" w:rsidP="005F07C7">
                  <w:pPr>
                    <w:spacing w:before="240" w:line="0" w:lineRule="atLeast"/>
                  </w:pPr>
                </w:p>
              </w:txbxContent>
            </v:textbox>
          </v:shape>
        </w:pict>
      </w:r>
    </w:p>
    <w:p w:rsidR="00754677" w:rsidRDefault="00754677"/>
    <w:p w:rsidR="001403D8" w:rsidRDefault="001403D8"/>
    <w:p w:rsidR="005633C1" w:rsidRDefault="00FB609C">
      <w:r>
        <w:rPr>
          <w:noProof/>
          <w:sz w:val="24"/>
          <w:szCs w:val="24"/>
        </w:rPr>
        <w:pict>
          <v:roundrect id="_x0000_s2090" style="position:absolute;left:0;text-align:left;margin-left:57.75pt;margin-top:16.5pt;width:407.25pt;height:65.25pt;z-index:251716608" arcsize="10923f" fillcolor="#baf6fe" strokeweight="1pt">
            <v:textbox style="mso-next-textbox:#_x0000_s2090" inset="5.85pt,.7pt,5.85pt,.7pt">
              <w:txbxContent>
                <w:p w:rsidR="005F2EF0" w:rsidRPr="00B22BCF" w:rsidRDefault="00840522" w:rsidP="00DC07FA">
                  <w:pPr>
                    <w:spacing w:line="0" w:lineRule="atLeas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小平市公共施設等総合管理</w:t>
                  </w:r>
                  <w:r w:rsidR="00B22BCF" w:rsidRPr="00B22BCF">
                    <w:rPr>
                      <w:rFonts w:asciiTheme="majorEastAsia" w:eastAsiaTheme="majorEastAsia" w:hAnsiTheme="majorEastAsia" w:hint="eastAsia"/>
                      <w:b/>
                      <w:sz w:val="28"/>
                      <w:szCs w:val="28"/>
                    </w:rPr>
                    <w:t>計画（素案）</w:t>
                  </w:r>
                </w:p>
                <w:p w:rsidR="00B22BCF" w:rsidRPr="00B22BCF" w:rsidRDefault="00840522" w:rsidP="00DC07FA">
                  <w:pPr>
                    <w:spacing w:line="0" w:lineRule="atLeas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小平市公共施設マネジメント推進計画</w:t>
                  </w:r>
                  <w:r w:rsidR="00B22BCF" w:rsidRPr="00B22BCF">
                    <w:rPr>
                      <w:rFonts w:asciiTheme="majorEastAsia" w:eastAsiaTheme="majorEastAsia" w:hAnsiTheme="majorEastAsia" w:hint="eastAsia"/>
                      <w:b/>
                      <w:sz w:val="28"/>
                      <w:szCs w:val="28"/>
                    </w:rPr>
                    <w:t>（素案）</w:t>
                  </w:r>
                </w:p>
                <w:p w:rsidR="00B22BCF" w:rsidRPr="00B22BCF" w:rsidRDefault="00B22BCF" w:rsidP="00DC07FA">
                  <w:pPr>
                    <w:spacing w:line="0" w:lineRule="atLeast"/>
                    <w:jc w:val="center"/>
                    <w:rPr>
                      <w:rFonts w:asciiTheme="majorEastAsia" w:eastAsiaTheme="majorEastAsia" w:hAnsiTheme="majorEastAsia"/>
                      <w:b/>
                      <w:sz w:val="28"/>
                      <w:szCs w:val="28"/>
                    </w:rPr>
                  </w:pPr>
                  <w:r w:rsidRPr="00B22BCF">
                    <w:rPr>
                      <w:rFonts w:asciiTheme="majorEastAsia" w:eastAsiaTheme="majorEastAsia" w:hAnsiTheme="majorEastAsia" w:hint="eastAsia"/>
                      <w:b/>
                      <w:sz w:val="28"/>
                      <w:szCs w:val="28"/>
                    </w:rPr>
                    <w:t>市民説明会</w:t>
                  </w:r>
                </w:p>
              </w:txbxContent>
            </v:textbox>
          </v:roundrect>
        </w:pict>
      </w:r>
    </w:p>
    <w:p w:rsidR="005633C1" w:rsidRDefault="005633C1"/>
    <w:p w:rsidR="005633C1" w:rsidRDefault="005633C1"/>
    <w:p w:rsidR="00B22BCF" w:rsidRDefault="00B22BCF" w:rsidP="00B150B6">
      <w:pPr>
        <w:autoSpaceDE w:val="0"/>
        <w:autoSpaceDN w:val="0"/>
        <w:ind w:left="1" w:firstLineChars="100" w:firstLine="220"/>
        <w:rPr>
          <w:rFonts w:asciiTheme="minorEastAsia" w:hAnsiTheme="minorEastAsia"/>
          <w:sz w:val="22"/>
        </w:rPr>
      </w:pPr>
    </w:p>
    <w:p w:rsidR="00B22BCF" w:rsidRDefault="00B22BCF" w:rsidP="00B150B6">
      <w:pPr>
        <w:autoSpaceDE w:val="0"/>
        <w:autoSpaceDN w:val="0"/>
        <w:ind w:left="1" w:firstLineChars="100" w:firstLine="220"/>
        <w:rPr>
          <w:rFonts w:asciiTheme="minorEastAsia" w:hAnsiTheme="minorEastAsia"/>
          <w:sz w:val="22"/>
        </w:rPr>
      </w:pPr>
    </w:p>
    <w:p w:rsidR="007D44D2" w:rsidRPr="001A76B0" w:rsidRDefault="00AF5500" w:rsidP="00B150B6">
      <w:pPr>
        <w:autoSpaceDE w:val="0"/>
        <w:autoSpaceDN w:val="0"/>
        <w:ind w:left="1" w:firstLineChars="100" w:firstLine="240"/>
        <w:rPr>
          <w:rFonts w:asciiTheme="minorEastAsia" w:hAnsiTheme="minorEastAsia"/>
          <w:sz w:val="24"/>
          <w:szCs w:val="24"/>
        </w:rPr>
      </w:pPr>
      <w:r w:rsidRPr="001A76B0">
        <w:rPr>
          <w:rFonts w:asciiTheme="minorEastAsia" w:hAnsiTheme="minorEastAsia" w:hint="eastAsia"/>
          <w:sz w:val="24"/>
          <w:szCs w:val="24"/>
        </w:rPr>
        <w:t>市では、</w:t>
      </w:r>
      <w:r w:rsidR="007D44D2" w:rsidRPr="001A76B0">
        <w:rPr>
          <w:rFonts w:asciiTheme="minorEastAsia" w:hAnsiTheme="minorEastAsia" w:hint="eastAsia"/>
          <w:sz w:val="24"/>
          <w:szCs w:val="24"/>
        </w:rPr>
        <w:t>将来の人口減少、少子・高齢化など、公共施設を取り巻く環境</w:t>
      </w:r>
      <w:r w:rsidRPr="001A76B0">
        <w:rPr>
          <w:rFonts w:asciiTheme="minorEastAsia" w:hAnsiTheme="minorEastAsia" w:hint="eastAsia"/>
          <w:sz w:val="24"/>
          <w:szCs w:val="24"/>
        </w:rPr>
        <w:t>の</w:t>
      </w:r>
      <w:r w:rsidR="007D44D2" w:rsidRPr="001A76B0">
        <w:rPr>
          <w:rFonts w:asciiTheme="minorEastAsia" w:hAnsiTheme="minorEastAsia" w:hint="eastAsia"/>
          <w:sz w:val="24"/>
          <w:szCs w:val="24"/>
        </w:rPr>
        <w:t>変化</w:t>
      </w:r>
      <w:r w:rsidRPr="001A76B0">
        <w:rPr>
          <w:rFonts w:asciiTheme="minorEastAsia" w:hAnsiTheme="minorEastAsia" w:hint="eastAsia"/>
          <w:sz w:val="24"/>
          <w:szCs w:val="24"/>
        </w:rPr>
        <w:t>を見据え</w:t>
      </w:r>
      <w:r w:rsidR="007D44D2" w:rsidRPr="001A76B0">
        <w:rPr>
          <w:rFonts w:asciiTheme="minorEastAsia" w:hAnsiTheme="minorEastAsia" w:hint="eastAsia"/>
          <w:sz w:val="24"/>
          <w:szCs w:val="24"/>
        </w:rPr>
        <w:t>、公共施設マネジメントを推進しています。</w:t>
      </w:r>
    </w:p>
    <w:p w:rsidR="00B22BCF" w:rsidRPr="001A76B0" w:rsidRDefault="00AF5500" w:rsidP="00A452EA">
      <w:pPr>
        <w:autoSpaceDE w:val="0"/>
        <w:autoSpaceDN w:val="0"/>
        <w:ind w:left="1" w:firstLineChars="100" w:firstLine="240"/>
        <w:rPr>
          <w:sz w:val="24"/>
          <w:szCs w:val="24"/>
        </w:rPr>
      </w:pPr>
      <w:r w:rsidRPr="001A76B0">
        <w:rPr>
          <w:rFonts w:hint="eastAsia"/>
          <w:sz w:val="24"/>
          <w:szCs w:val="24"/>
        </w:rPr>
        <w:t>現行の</w:t>
      </w:r>
      <w:r w:rsidR="00CF12CF">
        <w:rPr>
          <w:rFonts w:hint="eastAsia"/>
          <w:sz w:val="24"/>
          <w:szCs w:val="24"/>
        </w:rPr>
        <w:t>小平市公共施設等総合管理計画</w:t>
      </w:r>
      <w:r w:rsidR="00583063">
        <w:rPr>
          <w:rFonts w:hint="eastAsia"/>
          <w:sz w:val="24"/>
          <w:szCs w:val="24"/>
        </w:rPr>
        <w:t>は、国から個別施設計画を踏まえた見直しを令和３年度中に行うよう要請されていること、</w:t>
      </w:r>
      <w:r w:rsidR="00CF12CF">
        <w:rPr>
          <w:rFonts w:hint="eastAsia"/>
          <w:sz w:val="24"/>
          <w:szCs w:val="24"/>
        </w:rPr>
        <w:t>小平市公共施設マネジメント推進計画</w:t>
      </w:r>
      <w:r w:rsidRPr="001A76B0">
        <w:rPr>
          <w:rFonts w:hint="eastAsia"/>
          <w:sz w:val="24"/>
          <w:szCs w:val="24"/>
        </w:rPr>
        <w:t>は、策定から５年を迎えることから、現在改定作業を進めています</w:t>
      </w:r>
      <w:r w:rsidR="000C0627" w:rsidRPr="001A76B0">
        <w:rPr>
          <w:rFonts w:hint="eastAsia"/>
          <w:sz w:val="24"/>
          <w:szCs w:val="24"/>
        </w:rPr>
        <w:t>。</w:t>
      </w:r>
    </w:p>
    <w:p w:rsidR="00E53316" w:rsidRPr="001A76B0" w:rsidRDefault="001A76B0" w:rsidP="00A452EA">
      <w:pPr>
        <w:autoSpaceDE w:val="0"/>
        <w:autoSpaceDN w:val="0"/>
        <w:ind w:left="1" w:firstLineChars="100" w:firstLine="240"/>
        <w:rPr>
          <w:sz w:val="24"/>
          <w:szCs w:val="24"/>
        </w:rPr>
      </w:pPr>
      <w:r w:rsidRPr="001A76B0">
        <w:rPr>
          <w:rFonts w:asciiTheme="minorEastAsia" w:hAnsiTheme="minorEastAsia" w:hint="eastAsia"/>
          <w:sz w:val="24"/>
          <w:szCs w:val="24"/>
        </w:rPr>
        <w:t>この度、</w:t>
      </w:r>
      <w:r w:rsidR="00AF5500" w:rsidRPr="001A76B0">
        <w:rPr>
          <w:rFonts w:asciiTheme="minorEastAsia" w:hAnsiTheme="minorEastAsia" w:hint="eastAsia"/>
          <w:sz w:val="24"/>
          <w:szCs w:val="24"/>
        </w:rPr>
        <w:t>小平市公共施設等総合管理</w:t>
      </w:r>
      <w:r w:rsidR="00CF12CF">
        <w:rPr>
          <w:rFonts w:asciiTheme="minorEastAsia" w:hAnsiTheme="minorEastAsia" w:hint="eastAsia"/>
          <w:sz w:val="24"/>
          <w:szCs w:val="24"/>
        </w:rPr>
        <w:t>計画（素案）及び</w:t>
      </w:r>
      <w:r w:rsidR="00AF5500" w:rsidRPr="001A76B0">
        <w:rPr>
          <w:rFonts w:asciiTheme="minorEastAsia" w:hAnsiTheme="minorEastAsia" w:hint="eastAsia"/>
          <w:sz w:val="24"/>
          <w:szCs w:val="24"/>
        </w:rPr>
        <w:t>小平市公共施設マネジメント推進</w:t>
      </w:r>
      <w:r w:rsidR="00B22BCF" w:rsidRPr="001A76B0">
        <w:rPr>
          <w:rFonts w:asciiTheme="minorEastAsia" w:hAnsiTheme="minorEastAsia" w:hint="eastAsia"/>
          <w:sz w:val="24"/>
          <w:szCs w:val="24"/>
        </w:rPr>
        <w:t>計画（</w:t>
      </w:r>
      <w:r w:rsidR="00CF6994" w:rsidRPr="001A76B0">
        <w:rPr>
          <w:rFonts w:asciiTheme="minorEastAsia" w:hAnsiTheme="minorEastAsia" w:hint="eastAsia"/>
          <w:sz w:val="24"/>
          <w:szCs w:val="24"/>
        </w:rPr>
        <w:t>素案</w:t>
      </w:r>
      <w:r w:rsidR="00B22BCF" w:rsidRPr="001A76B0">
        <w:rPr>
          <w:rFonts w:asciiTheme="minorEastAsia" w:hAnsiTheme="minorEastAsia" w:hint="eastAsia"/>
          <w:sz w:val="24"/>
          <w:szCs w:val="24"/>
        </w:rPr>
        <w:t>）</w:t>
      </w:r>
      <w:r w:rsidR="00CF6994" w:rsidRPr="001A76B0">
        <w:rPr>
          <w:rFonts w:asciiTheme="minorEastAsia" w:hAnsiTheme="minorEastAsia" w:hint="eastAsia"/>
          <w:sz w:val="24"/>
          <w:szCs w:val="24"/>
        </w:rPr>
        <w:t>（以下、「</w:t>
      </w:r>
      <w:r w:rsidR="00AF5500" w:rsidRPr="001A76B0">
        <w:rPr>
          <w:rFonts w:asciiTheme="minorEastAsia" w:hAnsiTheme="minorEastAsia" w:hint="eastAsia"/>
          <w:sz w:val="24"/>
          <w:szCs w:val="24"/>
        </w:rPr>
        <w:t>各</w:t>
      </w:r>
      <w:r w:rsidR="00703730" w:rsidRPr="001A76B0">
        <w:rPr>
          <w:rFonts w:asciiTheme="minorEastAsia" w:hAnsiTheme="minorEastAsia" w:hint="eastAsia"/>
          <w:sz w:val="24"/>
          <w:szCs w:val="24"/>
        </w:rPr>
        <w:t>計画</w:t>
      </w:r>
      <w:r w:rsidR="00343F25" w:rsidRPr="001A76B0">
        <w:rPr>
          <w:rFonts w:asciiTheme="minorEastAsia" w:hAnsiTheme="minorEastAsia" w:hint="eastAsia"/>
          <w:sz w:val="24"/>
          <w:szCs w:val="24"/>
        </w:rPr>
        <w:t>（</w:t>
      </w:r>
      <w:r w:rsidR="00B22BCF" w:rsidRPr="001A76B0">
        <w:rPr>
          <w:rFonts w:asciiTheme="minorEastAsia" w:hAnsiTheme="minorEastAsia" w:hint="eastAsia"/>
          <w:sz w:val="24"/>
          <w:szCs w:val="24"/>
        </w:rPr>
        <w:t>素案</w:t>
      </w:r>
      <w:r w:rsidR="00343F25" w:rsidRPr="001A76B0">
        <w:rPr>
          <w:rFonts w:asciiTheme="minorEastAsia" w:hAnsiTheme="minorEastAsia" w:hint="eastAsia"/>
          <w:sz w:val="24"/>
          <w:szCs w:val="24"/>
        </w:rPr>
        <w:t>）</w:t>
      </w:r>
      <w:r w:rsidR="00CF6994" w:rsidRPr="001A76B0">
        <w:rPr>
          <w:rFonts w:asciiTheme="minorEastAsia" w:hAnsiTheme="minorEastAsia" w:hint="eastAsia"/>
          <w:sz w:val="24"/>
          <w:szCs w:val="24"/>
        </w:rPr>
        <w:t>」という。）</w:t>
      </w:r>
      <w:r w:rsidR="00E53316" w:rsidRPr="001A76B0">
        <w:rPr>
          <w:rFonts w:hint="eastAsia"/>
          <w:sz w:val="24"/>
          <w:szCs w:val="24"/>
        </w:rPr>
        <w:t>をまとめ</w:t>
      </w:r>
      <w:r w:rsidR="00532E2E" w:rsidRPr="001A76B0">
        <w:rPr>
          <w:rFonts w:hint="eastAsia"/>
          <w:sz w:val="24"/>
          <w:szCs w:val="24"/>
        </w:rPr>
        <w:t>、</w:t>
      </w:r>
      <w:r w:rsidR="00B22BCF" w:rsidRPr="001A76B0">
        <w:rPr>
          <w:rFonts w:hint="eastAsia"/>
          <w:sz w:val="24"/>
          <w:szCs w:val="24"/>
        </w:rPr>
        <w:t>市民説明会を開催し</w:t>
      </w:r>
      <w:r w:rsidR="00E53316" w:rsidRPr="001A76B0">
        <w:rPr>
          <w:rFonts w:hint="eastAsia"/>
          <w:sz w:val="24"/>
          <w:szCs w:val="24"/>
        </w:rPr>
        <w:t>ました。</w:t>
      </w:r>
    </w:p>
    <w:p w:rsidR="00A452EA" w:rsidRPr="001A76B0" w:rsidRDefault="00532E2E" w:rsidP="0008384D">
      <w:pPr>
        <w:autoSpaceDE w:val="0"/>
        <w:autoSpaceDN w:val="0"/>
        <w:ind w:left="1" w:firstLineChars="100" w:firstLine="240"/>
        <w:rPr>
          <w:sz w:val="24"/>
          <w:szCs w:val="24"/>
        </w:rPr>
      </w:pPr>
      <w:r w:rsidRPr="001A76B0">
        <w:rPr>
          <w:rFonts w:hint="eastAsia"/>
          <w:sz w:val="24"/>
          <w:szCs w:val="24"/>
        </w:rPr>
        <w:t>市民説明会では</w:t>
      </w:r>
      <w:r w:rsidR="00E53316" w:rsidRPr="001A76B0">
        <w:rPr>
          <w:rFonts w:hint="eastAsia"/>
          <w:sz w:val="24"/>
          <w:szCs w:val="24"/>
        </w:rPr>
        <w:t>、</w:t>
      </w:r>
      <w:r w:rsidR="00AF5500" w:rsidRPr="001A76B0">
        <w:rPr>
          <w:rFonts w:hint="eastAsia"/>
          <w:sz w:val="24"/>
          <w:szCs w:val="24"/>
        </w:rPr>
        <w:t>各</w:t>
      </w:r>
      <w:r w:rsidR="0008384D" w:rsidRPr="001A76B0">
        <w:rPr>
          <w:rFonts w:hint="eastAsia"/>
          <w:sz w:val="24"/>
          <w:szCs w:val="24"/>
        </w:rPr>
        <w:t>計画（素案）の内容に関して</w:t>
      </w:r>
      <w:r w:rsidRPr="001A76B0">
        <w:rPr>
          <w:rFonts w:hint="eastAsia"/>
          <w:sz w:val="24"/>
          <w:szCs w:val="24"/>
        </w:rPr>
        <w:t>説明し、質疑応答を行いました。</w:t>
      </w:r>
    </w:p>
    <w:p w:rsidR="00E53316" w:rsidRPr="001A76B0" w:rsidRDefault="00532E2E" w:rsidP="00A452EA">
      <w:pPr>
        <w:autoSpaceDE w:val="0"/>
        <w:autoSpaceDN w:val="0"/>
        <w:ind w:left="1" w:firstLineChars="100" w:firstLine="240"/>
        <w:rPr>
          <w:sz w:val="24"/>
          <w:szCs w:val="24"/>
        </w:rPr>
      </w:pPr>
      <w:r w:rsidRPr="001A76B0">
        <w:rPr>
          <w:rFonts w:hint="eastAsia"/>
          <w:sz w:val="24"/>
          <w:szCs w:val="24"/>
        </w:rPr>
        <w:t>市民説明会の最後には、</w:t>
      </w:r>
      <w:r w:rsidR="00AF5500" w:rsidRPr="001A76B0">
        <w:rPr>
          <w:rFonts w:hint="eastAsia"/>
          <w:sz w:val="24"/>
          <w:szCs w:val="24"/>
        </w:rPr>
        <w:t>各</w:t>
      </w:r>
      <w:r w:rsidRPr="001A76B0">
        <w:rPr>
          <w:rFonts w:hint="eastAsia"/>
          <w:sz w:val="24"/>
          <w:szCs w:val="24"/>
        </w:rPr>
        <w:t>計画</w:t>
      </w:r>
      <w:r w:rsidR="00343F25" w:rsidRPr="001A76B0">
        <w:rPr>
          <w:rFonts w:hint="eastAsia"/>
          <w:sz w:val="24"/>
          <w:szCs w:val="24"/>
        </w:rPr>
        <w:t>（</w:t>
      </w:r>
      <w:r w:rsidRPr="001A76B0">
        <w:rPr>
          <w:rFonts w:hint="eastAsia"/>
          <w:sz w:val="24"/>
          <w:szCs w:val="24"/>
        </w:rPr>
        <w:t>素案</w:t>
      </w:r>
      <w:r w:rsidR="00343F25" w:rsidRPr="001A76B0">
        <w:rPr>
          <w:rFonts w:hint="eastAsia"/>
          <w:sz w:val="24"/>
          <w:szCs w:val="24"/>
        </w:rPr>
        <w:t>）</w:t>
      </w:r>
      <w:r w:rsidRPr="001A76B0">
        <w:rPr>
          <w:rFonts w:hint="eastAsia"/>
          <w:sz w:val="24"/>
          <w:szCs w:val="24"/>
        </w:rPr>
        <w:t>に関する市民意見公募（パブリックコメント）手続</w:t>
      </w:r>
      <w:r w:rsidR="00AF5500" w:rsidRPr="001A76B0">
        <w:rPr>
          <w:rFonts w:hint="eastAsia"/>
          <w:sz w:val="24"/>
          <w:szCs w:val="24"/>
        </w:rPr>
        <w:t>（実施期間：令和３年１２月２３</w:t>
      </w:r>
      <w:r w:rsidR="00343F25" w:rsidRPr="001A76B0">
        <w:rPr>
          <w:rFonts w:hint="eastAsia"/>
          <w:sz w:val="24"/>
          <w:szCs w:val="24"/>
        </w:rPr>
        <w:t>日～</w:t>
      </w:r>
      <w:r w:rsidR="00AF5500" w:rsidRPr="001A76B0">
        <w:rPr>
          <w:rFonts w:hint="eastAsia"/>
          <w:sz w:val="24"/>
          <w:szCs w:val="24"/>
        </w:rPr>
        <w:t>令和４年</w:t>
      </w:r>
      <w:r w:rsidR="00343F25" w:rsidRPr="001A76B0">
        <w:rPr>
          <w:rFonts w:hint="eastAsia"/>
          <w:sz w:val="24"/>
          <w:szCs w:val="24"/>
        </w:rPr>
        <w:t>１月</w:t>
      </w:r>
      <w:r w:rsidR="00AF5500" w:rsidRPr="001A76B0">
        <w:rPr>
          <w:rFonts w:hint="eastAsia"/>
          <w:sz w:val="24"/>
          <w:szCs w:val="24"/>
        </w:rPr>
        <w:t>２４</w:t>
      </w:r>
      <w:r w:rsidR="00343F25" w:rsidRPr="001A76B0">
        <w:rPr>
          <w:rFonts w:hint="eastAsia"/>
          <w:sz w:val="24"/>
          <w:szCs w:val="24"/>
        </w:rPr>
        <w:t>日）</w:t>
      </w:r>
      <w:r w:rsidRPr="001A76B0">
        <w:rPr>
          <w:rFonts w:hint="eastAsia"/>
          <w:sz w:val="24"/>
          <w:szCs w:val="24"/>
        </w:rPr>
        <w:t>について案内しました。</w:t>
      </w:r>
    </w:p>
    <w:p w:rsidR="0008384D" w:rsidRPr="00E53316" w:rsidRDefault="00FB609C" w:rsidP="00A452EA">
      <w:pPr>
        <w:autoSpaceDE w:val="0"/>
        <w:autoSpaceDN w:val="0"/>
        <w:ind w:left="1" w:firstLineChars="100" w:firstLine="240"/>
        <w:rPr>
          <w:sz w:val="22"/>
        </w:rPr>
      </w:pPr>
      <w:r>
        <w:rPr>
          <w:rFonts w:asciiTheme="majorEastAsia" w:eastAsiaTheme="majorEastAsia" w:hAnsiTheme="majorEastAsia"/>
          <w:noProof/>
          <w:sz w:val="24"/>
          <w:szCs w:val="24"/>
        </w:rPr>
        <w:pict>
          <v:shape id="_x0000_s2123" type="#_x0000_t176" style="position:absolute;left:0;text-align:left;margin-left:51pt;margin-top:12pt;width:426pt;height:90.75pt;z-index:251765760;v-text-anchor:middle" o:regroupid="1">
            <v:textbox style="mso-next-textbox:#_x0000_s2123" inset="5.85pt,.7pt,5.85pt,.7pt">
              <w:txbxContent>
                <w:p w:rsidR="005F2EF0" w:rsidRPr="00C92674" w:rsidRDefault="00DA7955" w:rsidP="00520380">
                  <w:pPr>
                    <w:spacing w:line="0" w:lineRule="atLeast"/>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市民説明会　参加者</w:t>
                  </w:r>
                  <w:r w:rsidR="00520380">
                    <w:rPr>
                      <w:rFonts w:ascii="HG丸ｺﾞｼｯｸM-PRO" w:eastAsia="HG丸ｺﾞｼｯｸM-PRO" w:hAnsi="HG丸ｺﾞｼｯｸM-PRO" w:hint="eastAsia"/>
                      <w:sz w:val="22"/>
                    </w:rPr>
                    <w:t xml:space="preserve">　</w:t>
                  </w:r>
                  <w:r w:rsidR="005F2EF0" w:rsidRPr="00AE65DD">
                    <w:rPr>
                      <w:rFonts w:ascii="HG丸ｺﾞｼｯｸM-PRO" w:eastAsia="HG丸ｺﾞｼｯｸM-PRO" w:hAnsi="HG丸ｺﾞｼｯｸM-PRO" w:hint="eastAsia"/>
                      <w:sz w:val="22"/>
                    </w:rPr>
                    <w:t>延べ</w:t>
                  </w:r>
                  <w:r w:rsidR="0025164A">
                    <w:rPr>
                      <w:rFonts w:ascii="HG丸ｺﾞｼｯｸM-PRO" w:eastAsia="HG丸ｺﾞｼｯｸM-PRO" w:hAnsi="HG丸ｺﾞｼｯｸM-PRO" w:hint="eastAsia"/>
                      <w:sz w:val="22"/>
                    </w:rPr>
                    <w:t>１５</w:t>
                  </w:r>
                  <w:r>
                    <w:rPr>
                      <w:rFonts w:ascii="HG丸ｺﾞｼｯｸM-PRO" w:eastAsia="HG丸ｺﾞｼｯｸM-PRO" w:hAnsi="HG丸ｺﾞｼｯｸM-PRO" w:hint="eastAsia"/>
                      <w:sz w:val="22"/>
                    </w:rPr>
                    <w:t>名</w:t>
                  </w:r>
                  <w:r w:rsidR="00AF5500">
                    <w:rPr>
                      <w:rFonts w:ascii="HG丸ｺﾞｼｯｸM-PRO" w:eastAsia="HG丸ｺﾞｼｯｸM-PRO" w:hAnsi="HG丸ｺﾞｼｯｸM-PRO" w:hint="eastAsia"/>
                      <w:sz w:val="22"/>
                    </w:rPr>
                    <w:t>（ウェブ参加</w:t>
                  </w:r>
                  <w:r w:rsidR="0025164A">
                    <w:rPr>
                      <w:rFonts w:ascii="HG丸ｺﾞｼｯｸM-PRO" w:eastAsia="HG丸ｺﾞｼｯｸM-PRO" w:hAnsi="HG丸ｺﾞｼｯｸM-PRO" w:hint="eastAsia"/>
                      <w:sz w:val="22"/>
                    </w:rPr>
                    <w:t>２</w:t>
                  </w:r>
                  <w:r w:rsidR="00AF5500">
                    <w:rPr>
                      <w:rFonts w:ascii="HG丸ｺﾞｼｯｸM-PRO" w:eastAsia="HG丸ｺﾞｼｯｸM-PRO" w:hAnsi="HG丸ｺﾞｼｯｸM-PRO" w:hint="eastAsia"/>
                      <w:sz w:val="22"/>
                    </w:rPr>
                    <w:t>名を含む）</w:t>
                  </w:r>
                </w:p>
                <w:p w:rsidR="005F2EF0" w:rsidRPr="00AE65DD" w:rsidRDefault="00207BA0" w:rsidP="00E00AA7">
                  <w:pPr>
                    <w:spacing w:line="0" w:lineRule="atLeast"/>
                    <w:ind w:firstLineChars="100" w:firstLine="220"/>
                    <w:rPr>
                      <w:rFonts w:asciiTheme="minorEastAsia" w:hAnsiTheme="minorEastAsia"/>
                      <w:sz w:val="22"/>
                    </w:rPr>
                  </w:pPr>
                  <w:r>
                    <w:rPr>
                      <w:rFonts w:asciiTheme="minorEastAsia" w:hAnsiTheme="minorEastAsia" w:hint="eastAsia"/>
                      <w:sz w:val="22"/>
                    </w:rPr>
                    <w:t>１</w:t>
                  </w:r>
                  <w:r w:rsidR="005F2EF0" w:rsidRPr="00AE65DD">
                    <w:rPr>
                      <w:rFonts w:asciiTheme="minorEastAsia" w:hAnsiTheme="minorEastAsia" w:hint="eastAsia"/>
                      <w:sz w:val="22"/>
                    </w:rPr>
                    <w:t>月</w:t>
                  </w:r>
                  <w:r w:rsidR="00AF5500">
                    <w:rPr>
                      <w:rFonts w:asciiTheme="minorEastAsia" w:hAnsiTheme="minorEastAsia" w:hint="eastAsia"/>
                      <w:sz w:val="22"/>
                    </w:rPr>
                    <w:t xml:space="preserve">　８</w:t>
                  </w:r>
                  <w:r w:rsidR="005F2EF0" w:rsidRPr="00AE65DD">
                    <w:rPr>
                      <w:rFonts w:asciiTheme="minorEastAsia" w:hAnsiTheme="minorEastAsia" w:hint="eastAsia"/>
                      <w:sz w:val="22"/>
                    </w:rPr>
                    <w:t>日(</w:t>
                  </w:r>
                  <w:r w:rsidR="00AF5500">
                    <w:rPr>
                      <w:rFonts w:asciiTheme="minorEastAsia" w:hAnsiTheme="minorEastAsia" w:hint="eastAsia"/>
                      <w:sz w:val="22"/>
                    </w:rPr>
                    <w:t>土</w:t>
                  </w:r>
                  <w:r>
                    <w:rPr>
                      <w:rFonts w:asciiTheme="minorEastAsia" w:hAnsiTheme="minorEastAsia" w:hint="eastAsia"/>
                      <w:sz w:val="22"/>
                    </w:rPr>
                    <w:t>)１０</w:t>
                  </w:r>
                  <w:r w:rsidR="005F2EF0" w:rsidRPr="00AE65DD">
                    <w:rPr>
                      <w:rFonts w:asciiTheme="minorEastAsia" w:hAnsiTheme="minorEastAsia" w:hint="eastAsia"/>
                      <w:sz w:val="22"/>
                    </w:rPr>
                    <w:t>時～</w:t>
                  </w:r>
                  <w:r>
                    <w:rPr>
                      <w:rFonts w:asciiTheme="minorEastAsia" w:hAnsiTheme="minorEastAsia" w:hint="eastAsia"/>
                      <w:sz w:val="22"/>
                    </w:rPr>
                    <w:t>１１</w:t>
                  </w:r>
                  <w:r w:rsidR="005F2EF0" w:rsidRPr="00AE65DD">
                    <w:rPr>
                      <w:rFonts w:asciiTheme="minorEastAsia" w:hAnsiTheme="minorEastAsia" w:hint="eastAsia"/>
                      <w:sz w:val="22"/>
                    </w:rPr>
                    <w:t>時</w:t>
                  </w:r>
                  <w:r>
                    <w:rPr>
                      <w:rFonts w:asciiTheme="minorEastAsia" w:hAnsiTheme="minorEastAsia" w:hint="eastAsia"/>
                      <w:sz w:val="22"/>
                    </w:rPr>
                    <w:t>３０</w:t>
                  </w:r>
                  <w:r w:rsidR="00DA7955">
                    <w:rPr>
                      <w:rFonts w:asciiTheme="minorEastAsia" w:hAnsiTheme="minorEastAsia" w:hint="eastAsia"/>
                      <w:sz w:val="22"/>
                    </w:rPr>
                    <w:t>分</w:t>
                  </w:r>
                  <w:r w:rsidR="005F2EF0" w:rsidRPr="00AE65DD">
                    <w:rPr>
                      <w:rFonts w:asciiTheme="minorEastAsia" w:hAnsiTheme="minorEastAsia" w:hint="eastAsia"/>
                      <w:sz w:val="22"/>
                    </w:rPr>
                    <w:t xml:space="preserve">　</w:t>
                  </w:r>
                  <w:r>
                    <w:rPr>
                      <w:rFonts w:asciiTheme="minorEastAsia" w:hAnsiTheme="minorEastAsia" w:hint="eastAsia"/>
                      <w:sz w:val="22"/>
                    </w:rPr>
                    <w:t xml:space="preserve"> </w:t>
                  </w:r>
                  <w:r w:rsidR="00AF5500">
                    <w:rPr>
                      <w:rFonts w:asciiTheme="minorEastAsia" w:hAnsiTheme="minorEastAsia" w:hint="eastAsia"/>
                      <w:sz w:val="22"/>
                    </w:rPr>
                    <w:t>４</w:t>
                  </w:r>
                  <w:r w:rsidR="00DA7955">
                    <w:rPr>
                      <w:rFonts w:asciiTheme="minorEastAsia" w:hAnsiTheme="minorEastAsia" w:hint="eastAsia"/>
                      <w:sz w:val="22"/>
                    </w:rPr>
                    <w:t>名</w:t>
                  </w:r>
                  <w:r w:rsidR="00C92674" w:rsidRPr="00AE65DD">
                    <w:rPr>
                      <w:rFonts w:asciiTheme="minorEastAsia" w:hAnsiTheme="minorEastAsia" w:hint="eastAsia"/>
                      <w:sz w:val="22"/>
                    </w:rPr>
                    <w:t xml:space="preserve">　</w:t>
                  </w:r>
                  <w:r w:rsidR="00AF5500">
                    <w:rPr>
                      <w:rFonts w:asciiTheme="minorEastAsia" w:hAnsiTheme="minorEastAsia" w:hint="eastAsia"/>
                      <w:sz w:val="22"/>
                    </w:rPr>
                    <w:t>東部市民センター</w:t>
                  </w:r>
                  <w:r w:rsidR="00DA7955">
                    <w:rPr>
                      <w:rFonts w:asciiTheme="minorEastAsia" w:hAnsiTheme="minorEastAsia" w:hint="eastAsia"/>
                      <w:sz w:val="22"/>
                    </w:rPr>
                    <w:t xml:space="preserve">　</w:t>
                  </w:r>
                  <w:r w:rsidR="00AF5500">
                    <w:rPr>
                      <w:rFonts w:asciiTheme="minorEastAsia" w:hAnsiTheme="minorEastAsia" w:hint="eastAsia"/>
                      <w:sz w:val="22"/>
                    </w:rPr>
                    <w:t>集会室</w:t>
                  </w:r>
                </w:p>
                <w:p w:rsidR="005F2EF0" w:rsidRPr="00AE65DD" w:rsidRDefault="00207BA0" w:rsidP="00E00AA7">
                  <w:pPr>
                    <w:spacing w:line="0" w:lineRule="atLeast"/>
                    <w:ind w:firstLineChars="100" w:firstLine="220"/>
                    <w:rPr>
                      <w:rFonts w:asciiTheme="minorEastAsia" w:hAnsiTheme="minorEastAsia"/>
                      <w:sz w:val="22"/>
                    </w:rPr>
                  </w:pPr>
                  <w:r>
                    <w:rPr>
                      <w:rFonts w:asciiTheme="minorEastAsia" w:hAnsiTheme="minorEastAsia" w:hint="eastAsia"/>
                      <w:sz w:val="22"/>
                    </w:rPr>
                    <w:t>１</w:t>
                  </w:r>
                  <w:r w:rsidR="00DA7955">
                    <w:rPr>
                      <w:rFonts w:asciiTheme="minorEastAsia" w:hAnsiTheme="minorEastAsia" w:hint="eastAsia"/>
                      <w:sz w:val="22"/>
                    </w:rPr>
                    <w:t>月</w:t>
                  </w:r>
                  <w:r w:rsidR="00AF5500">
                    <w:rPr>
                      <w:rFonts w:asciiTheme="minorEastAsia" w:hAnsiTheme="minorEastAsia" w:hint="eastAsia"/>
                      <w:sz w:val="22"/>
                    </w:rPr>
                    <w:t xml:space="preserve">　８</w:t>
                  </w:r>
                  <w:r w:rsidR="005F2EF0" w:rsidRPr="00AE65DD">
                    <w:rPr>
                      <w:rFonts w:asciiTheme="minorEastAsia" w:hAnsiTheme="minorEastAsia" w:hint="eastAsia"/>
                      <w:sz w:val="22"/>
                    </w:rPr>
                    <w:t>日(</w:t>
                  </w:r>
                  <w:r w:rsidR="00AF5500">
                    <w:rPr>
                      <w:rFonts w:asciiTheme="minorEastAsia" w:hAnsiTheme="minorEastAsia" w:hint="eastAsia"/>
                      <w:sz w:val="22"/>
                    </w:rPr>
                    <w:t>土</w:t>
                  </w:r>
                  <w:r>
                    <w:rPr>
                      <w:rFonts w:asciiTheme="minorEastAsia" w:hAnsiTheme="minorEastAsia" w:hint="eastAsia"/>
                      <w:sz w:val="22"/>
                    </w:rPr>
                    <w:t>)</w:t>
                  </w:r>
                  <w:r w:rsidR="00AF5500">
                    <w:rPr>
                      <w:rFonts w:asciiTheme="minorEastAsia" w:hAnsiTheme="minorEastAsia" w:hint="eastAsia"/>
                      <w:sz w:val="22"/>
                    </w:rPr>
                    <w:t>１４</w:t>
                  </w:r>
                  <w:r w:rsidR="005F2EF0" w:rsidRPr="00AE65DD">
                    <w:rPr>
                      <w:rFonts w:asciiTheme="minorEastAsia" w:hAnsiTheme="minorEastAsia" w:hint="eastAsia"/>
                      <w:sz w:val="22"/>
                    </w:rPr>
                    <w:t>時</w:t>
                  </w:r>
                  <w:r w:rsidR="00AF5500">
                    <w:rPr>
                      <w:rFonts w:asciiTheme="minorEastAsia" w:hAnsiTheme="minorEastAsia" w:hint="eastAsia"/>
                      <w:sz w:val="22"/>
                    </w:rPr>
                    <w:t>３０分</w:t>
                  </w:r>
                  <w:r w:rsidR="005F2EF0" w:rsidRPr="00AE65DD">
                    <w:rPr>
                      <w:rFonts w:asciiTheme="minorEastAsia" w:hAnsiTheme="minorEastAsia" w:hint="eastAsia"/>
                      <w:sz w:val="22"/>
                    </w:rPr>
                    <w:t>～</w:t>
                  </w:r>
                  <w:r w:rsidR="00AF5500">
                    <w:rPr>
                      <w:rFonts w:asciiTheme="minorEastAsia" w:hAnsiTheme="minorEastAsia" w:hint="eastAsia"/>
                      <w:sz w:val="22"/>
                    </w:rPr>
                    <w:t>１６</w:t>
                  </w:r>
                  <w:r w:rsidR="005F2EF0" w:rsidRPr="00AE65DD">
                    <w:rPr>
                      <w:rFonts w:asciiTheme="minorEastAsia" w:hAnsiTheme="minorEastAsia" w:hint="eastAsia"/>
                      <w:sz w:val="22"/>
                    </w:rPr>
                    <w:t>時</w:t>
                  </w:r>
                  <w:r w:rsidR="00DA7955">
                    <w:rPr>
                      <w:rFonts w:asciiTheme="minorEastAsia" w:hAnsiTheme="minorEastAsia" w:hint="eastAsia"/>
                      <w:sz w:val="22"/>
                    </w:rPr>
                    <w:t xml:space="preserve">　</w:t>
                  </w:r>
                  <w:r>
                    <w:rPr>
                      <w:rFonts w:asciiTheme="minorEastAsia" w:hAnsiTheme="minorEastAsia" w:hint="eastAsia"/>
                      <w:sz w:val="22"/>
                    </w:rPr>
                    <w:t xml:space="preserve"> </w:t>
                  </w:r>
                  <w:r w:rsidR="0025164A">
                    <w:rPr>
                      <w:rFonts w:asciiTheme="minorEastAsia" w:hAnsiTheme="minorEastAsia" w:hint="eastAsia"/>
                      <w:sz w:val="22"/>
                    </w:rPr>
                    <w:t>４</w:t>
                  </w:r>
                  <w:r w:rsidR="005F2EF0" w:rsidRPr="00AE65DD">
                    <w:rPr>
                      <w:rFonts w:asciiTheme="minorEastAsia" w:hAnsiTheme="minorEastAsia" w:hint="eastAsia"/>
                      <w:sz w:val="22"/>
                    </w:rPr>
                    <w:t>名</w:t>
                  </w:r>
                  <w:r>
                    <w:rPr>
                      <w:rFonts w:asciiTheme="minorEastAsia" w:hAnsiTheme="minorEastAsia" w:hint="eastAsia"/>
                      <w:sz w:val="22"/>
                    </w:rPr>
                    <w:t xml:space="preserve">　</w:t>
                  </w:r>
                  <w:r w:rsidR="005F2EF0" w:rsidRPr="00AE65DD">
                    <w:rPr>
                      <w:rFonts w:asciiTheme="minorEastAsia" w:hAnsiTheme="minorEastAsia" w:hint="eastAsia"/>
                      <w:sz w:val="22"/>
                    </w:rPr>
                    <w:t>中央公民館</w:t>
                  </w:r>
                  <w:r w:rsidR="00DA7955">
                    <w:rPr>
                      <w:rFonts w:asciiTheme="minorEastAsia" w:hAnsiTheme="minorEastAsia" w:hint="eastAsia"/>
                      <w:sz w:val="22"/>
                    </w:rPr>
                    <w:t xml:space="preserve">　学習室</w:t>
                  </w:r>
                  <w:r>
                    <w:rPr>
                      <w:rFonts w:asciiTheme="minorEastAsia" w:hAnsiTheme="minorEastAsia" w:hint="eastAsia"/>
                      <w:sz w:val="22"/>
                    </w:rPr>
                    <w:t>４</w:t>
                  </w:r>
                </w:p>
                <w:p w:rsidR="005F2EF0" w:rsidRDefault="005F2EF0" w:rsidP="00E00AA7">
                  <w:pPr>
                    <w:spacing w:line="0" w:lineRule="atLeast"/>
                    <w:rPr>
                      <w:rFonts w:asciiTheme="minorEastAsia" w:hAnsiTheme="minorEastAsia"/>
                      <w:sz w:val="22"/>
                    </w:rPr>
                  </w:pPr>
                  <w:r w:rsidRPr="00AE65DD">
                    <w:rPr>
                      <w:rFonts w:asciiTheme="minorEastAsia" w:hAnsiTheme="minorEastAsia" w:hint="eastAsia"/>
                      <w:sz w:val="22"/>
                    </w:rPr>
                    <w:t xml:space="preserve">　</w:t>
                  </w:r>
                  <w:r w:rsidR="00207BA0">
                    <w:rPr>
                      <w:rFonts w:asciiTheme="minorEastAsia" w:hAnsiTheme="minorEastAsia" w:hint="eastAsia"/>
                      <w:sz w:val="22"/>
                    </w:rPr>
                    <w:t>１</w:t>
                  </w:r>
                  <w:r w:rsidRPr="00AE65DD">
                    <w:rPr>
                      <w:rFonts w:asciiTheme="minorEastAsia" w:hAnsiTheme="minorEastAsia" w:hint="eastAsia"/>
                      <w:sz w:val="22"/>
                    </w:rPr>
                    <w:t>月</w:t>
                  </w:r>
                  <w:r w:rsidR="00AF5500">
                    <w:rPr>
                      <w:rFonts w:asciiTheme="minorEastAsia" w:hAnsiTheme="minorEastAsia" w:hint="eastAsia"/>
                      <w:sz w:val="22"/>
                    </w:rPr>
                    <w:t>１５</w:t>
                  </w:r>
                  <w:r w:rsidRPr="00AE65DD">
                    <w:rPr>
                      <w:rFonts w:asciiTheme="minorEastAsia" w:hAnsiTheme="minorEastAsia" w:hint="eastAsia"/>
                      <w:sz w:val="22"/>
                    </w:rPr>
                    <w:t>日(</w:t>
                  </w:r>
                  <w:r w:rsidR="00AF5500">
                    <w:rPr>
                      <w:rFonts w:asciiTheme="minorEastAsia" w:hAnsiTheme="minorEastAsia" w:hint="eastAsia"/>
                      <w:sz w:val="22"/>
                    </w:rPr>
                    <w:t>土</w:t>
                  </w:r>
                  <w:r w:rsidR="00207BA0">
                    <w:rPr>
                      <w:rFonts w:asciiTheme="minorEastAsia" w:hAnsiTheme="minorEastAsia" w:hint="eastAsia"/>
                      <w:sz w:val="22"/>
                    </w:rPr>
                    <w:t>)１０</w:t>
                  </w:r>
                  <w:r w:rsidRPr="00AE65DD">
                    <w:rPr>
                      <w:rFonts w:asciiTheme="minorEastAsia" w:hAnsiTheme="minorEastAsia" w:hint="eastAsia"/>
                      <w:sz w:val="22"/>
                    </w:rPr>
                    <w:t>時～</w:t>
                  </w:r>
                  <w:r w:rsidR="00207BA0">
                    <w:rPr>
                      <w:rFonts w:asciiTheme="minorEastAsia" w:hAnsiTheme="minorEastAsia" w:hint="eastAsia"/>
                      <w:sz w:val="22"/>
                    </w:rPr>
                    <w:t>１１</w:t>
                  </w:r>
                  <w:r w:rsidRPr="00AE65DD">
                    <w:rPr>
                      <w:rFonts w:asciiTheme="minorEastAsia" w:hAnsiTheme="minorEastAsia" w:hint="eastAsia"/>
                      <w:sz w:val="22"/>
                    </w:rPr>
                    <w:t>時</w:t>
                  </w:r>
                  <w:r w:rsidR="00207BA0">
                    <w:rPr>
                      <w:rFonts w:asciiTheme="minorEastAsia" w:hAnsiTheme="minorEastAsia" w:hint="eastAsia"/>
                      <w:sz w:val="22"/>
                    </w:rPr>
                    <w:t>３０</w:t>
                  </w:r>
                  <w:r w:rsidR="00DA7955">
                    <w:rPr>
                      <w:rFonts w:asciiTheme="minorEastAsia" w:hAnsiTheme="minorEastAsia" w:hint="eastAsia"/>
                      <w:sz w:val="22"/>
                    </w:rPr>
                    <w:t>分</w:t>
                  </w:r>
                  <w:r w:rsidRPr="00AE65DD">
                    <w:rPr>
                      <w:rFonts w:asciiTheme="minorEastAsia" w:hAnsiTheme="minorEastAsia" w:hint="eastAsia"/>
                      <w:sz w:val="22"/>
                    </w:rPr>
                    <w:t xml:space="preserve">　</w:t>
                  </w:r>
                  <w:r w:rsidR="00C92674" w:rsidRPr="00AE65DD">
                    <w:rPr>
                      <w:rFonts w:asciiTheme="minorEastAsia" w:hAnsiTheme="minorEastAsia" w:hint="eastAsia"/>
                      <w:sz w:val="22"/>
                    </w:rPr>
                    <w:t xml:space="preserve"> </w:t>
                  </w:r>
                  <w:r w:rsidR="00371070">
                    <w:rPr>
                      <w:rFonts w:asciiTheme="minorEastAsia" w:hAnsiTheme="minorEastAsia" w:hint="eastAsia"/>
                      <w:sz w:val="22"/>
                    </w:rPr>
                    <w:t>５</w:t>
                  </w:r>
                  <w:r w:rsidR="00C92674" w:rsidRPr="00AE65DD">
                    <w:rPr>
                      <w:rFonts w:asciiTheme="minorEastAsia" w:hAnsiTheme="minorEastAsia" w:hint="eastAsia"/>
                      <w:sz w:val="22"/>
                    </w:rPr>
                    <w:t xml:space="preserve">名　</w:t>
                  </w:r>
                  <w:r w:rsidR="008311F1" w:rsidRPr="00AE65DD">
                    <w:rPr>
                      <w:rFonts w:asciiTheme="minorEastAsia" w:hAnsiTheme="minorEastAsia" w:hint="eastAsia"/>
                      <w:sz w:val="22"/>
                    </w:rPr>
                    <w:t>小川西町</w:t>
                  </w:r>
                  <w:r w:rsidR="00DA7955">
                    <w:rPr>
                      <w:rFonts w:asciiTheme="minorEastAsia" w:hAnsiTheme="minorEastAsia" w:hint="eastAsia"/>
                      <w:sz w:val="22"/>
                    </w:rPr>
                    <w:t>公民館</w:t>
                  </w:r>
                  <w:r w:rsidR="00B56510">
                    <w:rPr>
                      <w:rFonts w:asciiTheme="minorEastAsia" w:hAnsiTheme="minorEastAsia" w:hint="eastAsia"/>
                      <w:sz w:val="22"/>
                    </w:rPr>
                    <w:t xml:space="preserve">　</w:t>
                  </w:r>
                  <w:r w:rsidR="00DA7955">
                    <w:rPr>
                      <w:rFonts w:asciiTheme="minorEastAsia" w:hAnsiTheme="minorEastAsia" w:hint="eastAsia"/>
                      <w:sz w:val="22"/>
                    </w:rPr>
                    <w:t>ホール</w:t>
                  </w:r>
                </w:p>
                <w:p w:rsidR="00AF5500" w:rsidRPr="00AE65DD" w:rsidRDefault="00AF5500" w:rsidP="00AF5500">
                  <w:pPr>
                    <w:spacing w:line="0" w:lineRule="atLeast"/>
                    <w:ind w:firstLineChars="1500" w:firstLine="3300"/>
                    <w:rPr>
                      <w:rFonts w:asciiTheme="minorEastAsia" w:hAnsiTheme="minorEastAsia"/>
                      <w:sz w:val="22"/>
                    </w:rPr>
                  </w:pPr>
                  <w:r>
                    <w:rPr>
                      <w:rFonts w:asciiTheme="minorEastAsia" w:hAnsiTheme="minorEastAsia" w:hint="eastAsia"/>
                      <w:sz w:val="22"/>
                    </w:rPr>
                    <w:t>ウェブ参加者</w:t>
                  </w:r>
                  <w:r w:rsidR="00371070">
                    <w:rPr>
                      <w:rFonts w:asciiTheme="minorEastAsia" w:hAnsiTheme="minorEastAsia" w:hint="eastAsia"/>
                      <w:sz w:val="22"/>
                    </w:rPr>
                    <w:t>２</w:t>
                  </w:r>
                  <w:r>
                    <w:rPr>
                      <w:rFonts w:asciiTheme="minorEastAsia" w:hAnsiTheme="minorEastAsia" w:hint="eastAsia"/>
                      <w:sz w:val="22"/>
                    </w:rPr>
                    <w:t>名</w:t>
                  </w:r>
                </w:p>
              </w:txbxContent>
            </v:textbox>
          </v:shape>
        </w:pict>
      </w:r>
    </w:p>
    <w:p w:rsidR="00E53316" w:rsidRPr="00E53316" w:rsidRDefault="00E53316" w:rsidP="00A452EA">
      <w:pPr>
        <w:autoSpaceDE w:val="0"/>
        <w:autoSpaceDN w:val="0"/>
        <w:ind w:left="1" w:firstLineChars="100" w:firstLine="220"/>
        <w:rPr>
          <w:sz w:val="22"/>
        </w:rPr>
      </w:pPr>
    </w:p>
    <w:p w:rsidR="005F07C7" w:rsidRDefault="005F07C7" w:rsidP="005F07C7">
      <w:pPr>
        <w:rPr>
          <w:rFonts w:asciiTheme="majorEastAsia" w:eastAsiaTheme="majorEastAsia" w:hAnsiTheme="majorEastAsia"/>
          <w:sz w:val="24"/>
          <w:szCs w:val="24"/>
        </w:rPr>
      </w:pPr>
    </w:p>
    <w:p w:rsidR="002B7EC4" w:rsidRPr="00A452EA" w:rsidRDefault="002B7EC4" w:rsidP="005F07C7">
      <w:pPr>
        <w:rPr>
          <w:rFonts w:asciiTheme="majorEastAsia" w:eastAsiaTheme="majorEastAsia" w:hAnsiTheme="majorEastAsia"/>
          <w:sz w:val="24"/>
          <w:szCs w:val="24"/>
        </w:rPr>
      </w:pPr>
    </w:p>
    <w:p w:rsidR="005F07C7" w:rsidRDefault="005F07C7" w:rsidP="00385C67">
      <w:pPr>
        <w:ind w:leftChars="1" w:left="424" w:hangingChars="176" w:hanging="422"/>
        <w:rPr>
          <w:sz w:val="24"/>
          <w:szCs w:val="24"/>
        </w:rPr>
      </w:pPr>
    </w:p>
    <w:p w:rsidR="005F07C7" w:rsidRDefault="005F07C7" w:rsidP="00AE31F1">
      <w:pPr>
        <w:ind w:leftChars="1" w:left="424" w:hangingChars="176" w:hanging="422"/>
        <w:rPr>
          <w:sz w:val="24"/>
          <w:szCs w:val="24"/>
        </w:rPr>
      </w:pPr>
    </w:p>
    <w:p w:rsidR="005F07C7" w:rsidRDefault="0065078A" w:rsidP="00AE31F1">
      <w:pPr>
        <w:ind w:leftChars="1" w:left="424" w:hangingChars="176" w:hanging="422"/>
        <w:rPr>
          <w:sz w:val="24"/>
          <w:szCs w:val="24"/>
        </w:rPr>
      </w:pPr>
      <w:r>
        <w:rPr>
          <w:noProof/>
          <w:sz w:val="24"/>
          <w:szCs w:val="24"/>
        </w:rPr>
        <w:drawing>
          <wp:anchor distT="0" distB="0" distL="114300" distR="114300" simplePos="0" relativeHeight="251902976" behindDoc="1" locked="0" layoutInCell="1" allowOverlap="1">
            <wp:simplePos x="0" y="0"/>
            <wp:positionH relativeFrom="column">
              <wp:posOffset>3409950</wp:posOffset>
            </wp:positionH>
            <wp:positionV relativeFrom="paragraph">
              <wp:posOffset>112395</wp:posOffset>
            </wp:positionV>
            <wp:extent cx="3409950" cy="2131695"/>
            <wp:effectExtent l="133350" t="76200" r="57150" b="116205"/>
            <wp:wrapTight wrapText="bothSides">
              <wp:wrapPolygon edited="0">
                <wp:start x="1448" y="-772"/>
                <wp:lineTo x="-724" y="-386"/>
                <wp:lineTo x="-845" y="20654"/>
                <wp:lineTo x="0" y="21233"/>
                <wp:lineTo x="1327" y="22391"/>
                <wp:lineTo x="1448" y="22777"/>
                <wp:lineTo x="19669" y="22777"/>
                <wp:lineTo x="19790" y="22391"/>
                <wp:lineTo x="21238" y="21233"/>
                <wp:lineTo x="21962" y="18338"/>
                <wp:lineTo x="21841" y="2316"/>
                <wp:lineTo x="19911" y="-386"/>
                <wp:lineTo x="19669" y="-772"/>
                <wp:lineTo x="1448" y="-772"/>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0" cy="213169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8F0C35">
        <w:rPr>
          <w:noProof/>
          <w:sz w:val="24"/>
          <w:szCs w:val="24"/>
        </w:rPr>
        <w:drawing>
          <wp:anchor distT="0" distB="0" distL="114300" distR="114300" simplePos="0" relativeHeight="251657728" behindDoc="1" locked="0" layoutInCell="1" allowOverlap="1">
            <wp:simplePos x="0" y="0"/>
            <wp:positionH relativeFrom="column">
              <wp:posOffset>0</wp:posOffset>
            </wp:positionH>
            <wp:positionV relativeFrom="paragraph">
              <wp:posOffset>104775</wp:posOffset>
            </wp:positionV>
            <wp:extent cx="3200400" cy="2139315"/>
            <wp:effectExtent l="133350" t="76200" r="57150" b="10858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21393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rsidR="005F07C7" w:rsidRDefault="005F07C7" w:rsidP="00AE31F1">
      <w:pPr>
        <w:ind w:leftChars="1" w:left="424" w:hangingChars="176" w:hanging="422"/>
        <w:rPr>
          <w:sz w:val="24"/>
          <w:szCs w:val="24"/>
        </w:rPr>
      </w:pPr>
    </w:p>
    <w:p w:rsidR="005F07C7" w:rsidRDefault="005F07C7" w:rsidP="00DD6BA0">
      <w:pPr>
        <w:ind w:leftChars="1" w:left="424" w:hangingChars="176" w:hanging="422"/>
        <w:rPr>
          <w:sz w:val="24"/>
          <w:szCs w:val="24"/>
        </w:rPr>
      </w:pPr>
    </w:p>
    <w:p w:rsidR="005F07C7" w:rsidRDefault="005F07C7" w:rsidP="00D67026">
      <w:pPr>
        <w:ind w:leftChars="1" w:left="424" w:hangingChars="176" w:hanging="422"/>
        <w:rPr>
          <w:sz w:val="24"/>
          <w:szCs w:val="24"/>
        </w:rPr>
      </w:pPr>
    </w:p>
    <w:p w:rsidR="00587E1A" w:rsidRDefault="00587E1A" w:rsidP="00587E1A">
      <w:pPr>
        <w:ind w:leftChars="1" w:left="424" w:hangingChars="176" w:hanging="422"/>
        <w:rPr>
          <w:sz w:val="24"/>
          <w:szCs w:val="24"/>
        </w:rPr>
      </w:pPr>
    </w:p>
    <w:p w:rsidR="00587E1A" w:rsidRDefault="00587E1A" w:rsidP="00DD6BA0">
      <w:pPr>
        <w:ind w:leftChars="1" w:left="424" w:hangingChars="176" w:hanging="422"/>
        <w:rPr>
          <w:sz w:val="24"/>
          <w:szCs w:val="24"/>
        </w:rPr>
      </w:pPr>
    </w:p>
    <w:p w:rsidR="00587E1A" w:rsidRDefault="00587E1A" w:rsidP="00587E1A">
      <w:pPr>
        <w:ind w:leftChars="1" w:left="424" w:hangingChars="176" w:hanging="422"/>
        <w:rPr>
          <w:sz w:val="24"/>
          <w:szCs w:val="24"/>
        </w:rPr>
      </w:pPr>
    </w:p>
    <w:p w:rsidR="001A76B0" w:rsidRDefault="001A76B0" w:rsidP="00587E1A">
      <w:pPr>
        <w:ind w:leftChars="1" w:left="424" w:hangingChars="176" w:hanging="422"/>
        <w:rPr>
          <w:sz w:val="24"/>
          <w:szCs w:val="24"/>
        </w:rPr>
      </w:pPr>
    </w:p>
    <w:p w:rsidR="001A76B0" w:rsidRDefault="001A76B0" w:rsidP="00587E1A">
      <w:pPr>
        <w:ind w:leftChars="1" w:left="424" w:hangingChars="176" w:hanging="422"/>
        <w:rPr>
          <w:sz w:val="24"/>
          <w:szCs w:val="24"/>
        </w:rPr>
      </w:pPr>
    </w:p>
    <w:p w:rsidR="001A76B0" w:rsidRDefault="001A76B0" w:rsidP="00587E1A">
      <w:pPr>
        <w:ind w:leftChars="1" w:left="424" w:hangingChars="176" w:hanging="422"/>
        <w:rPr>
          <w:sz w:val="24"/>
          <w:szCs w:val="24"/>
        </w:rPr>
      </w:pPr>
    </w:p>
    <w:p w:rsidR="001A76B0" w:rsidRDefault="00FB609C" w:rsidP="00587E1A">
      <w:pPr>
        <w:ind w:leftChars="1" w:left="424" w:hangingChars="176" w:hanging="422"/>
        <w:rPr>
          <w:sz w:val="24"/>
          <w:szCs w:val="24"/>
        </w:rPr>
      </w:pPr>
      <w:r>
        <w:rPr>
          <w:noProof/>
          <w:sz w:val="24"/>
          <w:szCs w:val="24"/>
        </w:rPr>
        <w:pict>
          <v:shapetype id="_x0000_t202" coordsize="21600,21600" o:spt="202" path="m,l,21600r21600,l21600,xe">
            <v:stroke joinstyle="miter"/>
            <v:path gradientshapeok="t" o:connecttype="rect"/>
          </v:shapetype>
          <v:shape id="_x0000_s2213" type="#_x0000_t202" style="position:absolute;left:0;text-align:left;margin-left:329pt;margin-top:1.5pt;width:147.2pt;height:21.55pt;z-index:25189171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">
            <v:textbox style="mso-next-textbox:#_x0000_s2213;mso-fit-shape-to-text:t">
              <w:txbxContent>
                <w:p w:rsidR="005F2EF0" w:rsidRPr="00F22E86" w:rsidRDefault="0025164A" w:rsidP="00067527">
                  <w:pPr>
                    <w:spacing w:line="0" w:lineRule="atLeast"/>
                    <w:jc w:val="center"/>
                    <w:rPr>
                      <w:szCs w:val="21"/>
                    </w:rPr>
                  </w:pPr>
                  <w:r>
                    <w:rPr>
                      <w:rFonts w:hint="eastAsia"/>
                      <w:szCs w:val="21"/>
                    </w:rPr>
                    <w:t>小川西町公民館</w:t>
                  </w:r>
                  <w:r w:rsidR="0096164B" w:rsidRPr="00F22E86">
                    <w:rPr>
                      <w:rFonts w:hint="eastAsia"/>
                      <w:szCs w:val="21"/>
                    </w:rPr>
                    <w:t>での様子</w:t>
                  </w:r>
                </w:p>
              </w:txbxContent>
            </v:textbox>
            <w10:wrap type="square"/>
          </v:shape>
        </w:pict>
      </w:r>
      <w:r>
        <w:rPr>
          <w:noProof/>
          <w:sz w:val="24"/>
          <w:szCs w:val="24"/>
        </w:rPr>
        <w:pict>
          <v:shape id="_x0000_s2212" type="#_x0000_t202" style="position:absolute;left:0;text-align:left;margin-left:50.2pt;margin-top:1.5pt;width:170.75pt;height:21.55pt;z-index:25189068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">
            <v:textbox style="mso-next-textbox:#_x0000_s2212;mso-fit-shape-to-text:t">
              <w:txbxContent>
                <w:p w:rsidR="005F2EF0" w:rsidRPr="00F22E86" w:rsidRDefault="0025164A" w:rsidP="00067527">
                  <w:pPr>
                    <w:spacing w:line="0" w:lineRule="atLeast"/>
                    <w:jc w:val="center"/>
                    <w:rPr>
                      <w:szCs w:val="21"/>
                    </w:rPr>
                  </w:pPr>
                  <w:r>
                    <w:rPr>
                      <w:rFonts w:hint="eastAsia"/>
                      <w:szCs w:val="21"/>
                    </w:rPr>
                    <w:t>東部市民センター</w:t>
                  </w:r>
                  <w:r w:rsidR="00F22E86">
                    <w:rPr>
                      <w:rFonts w:hint="eastAsia"/>
                      <w:szCs w:val="21"/>
                    </w:rPr>
                    <w:t>での様子</w:t>
                  </w:r>
                </w:p>
              </w:txbxContent>
            </v:textbox>
            <w10:wrap type="square"/>
          </v:shape>
        </w:pict>
      </w:r>
    </w:p>
    <w:p w:rsidR="0025164A" w:rsidRDefault="0025164A" w:rsidP="00587E1A">
      <w:pPr>
        <w:ind w:leftChars="1" w:left="424" w:hangingChars="176" w:hanging="422"/>
        <w:rPr>
          <w:sz w:val="24"/>
          <w:szCs w:val="24"/>
        </w:rPr>
      </w:pPr>
    </w:p>
    <w:p w:rsidR="00583063" w:rsidRDefault="00583063" w:rsidP="00587E1A">
      <w:pPr>
        <w:ind w:leftChars="1" w:left="424" w:hangingChars="176" w:hanging="422"/>
        <w:rPr>
          <w:sz w:val="24"/>
          <w:szCs w:val="24"/>
        </w:rPr>
      </w:pPr>
      <w:bookmarkStart w:id="0" w:name="_GoBack"/>
      <w:bookmarkEnd w:id="0"/>
    </w:p>
    <w:p w:rsidR="0025164A" w:rsidRDefault="00FB609C" w:rsidP="00587E1A">
      <w:pPr>
        <w:ind w:leftChars="1" w:left="424" w:hangingChars="176" w:hanging="422"/>
        <w:rPr>
          <w:sz w:val="24"/>
          <w:szCs w:val="24"/>
        </w:rPr>
      </w:pPr>
      <w:r>
        <w:rPr>
          <w:noProof/>
          <w:sz w:val="24"/>
          <w:szCs w:val="24"/>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218" type="#_x0000_t62" style="position:absolute;left:0;text-align:left;margin-left:-1.5pt;margin-top:10.5pt;width:414.75pt;height:67.5pt;z-index:251901952;mso-position-horizontal-relative:text;mso-position-vertical-relative:text" adj="22605,11664">
            <v:textbox style="mso-next-textbox:#_x0000_s2218" inset="5.85pt,.7pt,5.85pt,.7pt">
              <w:txbxContent>
                <w:p w:rsidR="00F22E86" w:rsidRPr="008D189B" w:rsidRDefault="008D189B">
                  <w:pPr>
                    <w:rPr>
                      <w:rFonts w:ascii="HG丸ｺﾞｼｯｸM-PRO" w:eastAsia="HG丸ｺﾞｼｯｸM-PRO" w:hAnsi="HG丸ｺﾞｼｯｸM-PRO"/>
                    </w:rPr>
                  </w:pPr>
                  <w:r w:rsidRPr="008D189B">
                    <w:rPr>
                      <w:rFonts w:ascii="HG丸ｺﾞｼｯｸM-PRO" w:eastAsia="HG丸ｺﾞｼｯｸM-PRO" w:hAnsi="HG丸ｺﾞｼｯｸM-PRO" w:hint="eastAsia"/>
                    </w:rPr>
                    <w:t>主な</w:t>
                  </w:r>
                  <w:r w:rsidR="00207BA0">
                    <w:rPr>
                      <w:rFonts w:ascii="HG丸ｺﾞｼｯｸM-PRO" w:eastAsia="HG丸ｺﾞｼｯｸM-PRO" w:hAnsi="HG丸ｺﾞｼｯｸM-PRO" w:hint="eastAsia"/>
                    </w:rPr>
                    <w:t>意見等</w:t>
                  </w:r>
                  <w:r w:rsidRPr="008D189B">
                    <w:rPr>
                      <w:rFonts w:ascii="HG丸ｺﾞｼｯｸM-PRO" w:eastAsia="HG丸ｺﾞｼｯｸM-PRO" w:hAnsi="HG丸ｺﾞｼｯｸM-PRO" w:hint="eastAsia"/>
                    </w:rPr>
                    <w:t>については、裏面に掲載していますのでご覧ください。</w:t>
                  </w:r>
                </w:p>
                <w:p w:rsidR="0008384D" w:rsidRPr="008D189B" w:rsidRDefault="00C24ED2" w:rsidP="0008384D">
                  <w:pPr>
                    <w:rPr>
                      <w:rFonts w:ascii="HG丸ｺﾞｼｯｸM-PRO" w:eastAsia="HG丸ｺﾞｼｯｸM-PRO" w:hAnsi="HG丸ｺﾞｼｯｸM-PRO"/>
                    </w:rPr>
                  </w:pPr>
                  <w:r>
                    <w:rPr>
                      <w:rFonts w:ascii="HG丸ｺﾞｼｯｸM-PRO" w:eastAsia="HG丸ｺﾞｼｯｸM-PRO" w:hAnsi="HG丸ｺﾞｼｯｸM-PRO" w:hint="eastAsia"/>
                    </w:rPr>
                    <w:t>なお、</w:t>
                  </w:r>
                  <w:r w:rsidR="002A6192">
                    <w:rPr>
                      <w:rFonts w:ascii="HG丸ｺﾞｼｯｸM-PRO" w:eastAsia="HG丸ｺﾞｼｯｸM-PRO" w:hAnsi="HG丸ｺﾞｼｯｸM-PRO" w:hint="eastAsia"/>
                    </w:rPr>
                    <w:t>後日</w:t>
                  </w:r>
                  <w:r>
                    <w:rPr>
                      <w:rFonts w:ascii="HG丸ｺﾞｼｯｸM-PRO" w:eastAsia="HG丸ｺﾞｼｯｸM-PRO" w:hAnsi="HG丸ｺﾞｼｯｸM-PRO" w:hint="eastAsia"/>
                    </w:rPr>
                    <w:t>市民意見公募（パブリックコメント）手続でいただ</w:t>
                  </w:r>
                  <w:r w:rsidR="0008384D">
                    <w:rPr>
                      <w:rFonts w:ascii="HG丸ｺﾞｼｯｸM-PRO" w:eastAsia="HG丸ｺﾞｼｯｸM-PRO" w:hAnsi="HG丸ｺﾞｼｯｸM-PRO" w:hint="eastAsia"/>
                    </w:rPr>
                    <w:t>いた意見</w:t>
                  </w:r>
                  <w:r w:rsidR="00B56510">
                    <w:rPr>
                      <w:rFonts w:ascii="HG丸ｺﾞｼｯｸM-PRO" w:eastAsia="HG丸ｺﾞｼｯｸM-PRO" w:hAnsi="HG丸ｺﾞｼｯｸM-PRO" w:hint="eastAsia"/>
                    </w:rPr>
                    <w:t>等</w:t>
                  </w:r>
                  <w:r w:rsidR="0008384D">
                    <w:rPr>
                      <w:rFonts w:ascii="HG丸ｺﾞｼｯｸM-PRO" w:eastAsia="HG丸ｺﾞｼｯｸM-PRO" w:hAnsi="HG丸ｺﾞｼｯｸM-PRO" w:hint="eastAsia"/>
                    </w:rPr>
                    <w:t>に対する市の考え</w:t>
                  </w:r>
                  <w:r w:rsidR="001027D5">
                    <w:rPr>
                      <w:rFonts w:ascii="HG丸ｺﾞｼｯｸM-PRO" w:eastAsia="HG丸ｺﾞｼｯｸM-PRO" w:hAnsi="HG丸ｺﾞｼｯｸM-PRO" w:hint="eastAsia"/>
                    </w:rPr>
                    <w:t>を</w:t>
                  </w:r>
                  <w:r w:rsidR="0008384D">
                    <w:rPr>
                      <w:rFonts w:ascii="HG丸ｺﾞｼｯｸM-PRO" w:eastAsia="HG丸ｺﾞｼｯｸM-PRO" w:hAnsi="HG丸ｺﾞｼｯｸM-PRO" w:hint="eastAsia"/>
                    </w:rPr>
                    <w:t>市ホームページに掲載いたします</w:t>
                  </w:r>
                  <w:r w:rsidR="0008384D" w:rsidRPr="008D189B">
                    <w:rPr>
                      <w:rFonts w:ascii="HG丸ｺﾞｼｯｸM-PRO" w:eastAsia="HG丸ｺﾞｼｯｸM-PRO" w:hAnsi="HG丸ｺﾞｼｯｸM-PRO" w:hint="eastAsia"/>
                    </w:rPr>
                    <w:t>。</w:t>
                  </w:r>
                </w:p>
                <w:p w:rsidR="008D189B" w:rsidRPr="0008384D" w:rsidRDefault="008D189B">
                  <w:pPr>
                    <w:rPr>
                      <w:rFonts w:ascii="HG丸ｺﾞｼｯｸM-PRO" w:eastAsia="HG丸ｺﾞｼｯｸM-PRO" w:hAnsi="HG丸ｺﾞｼｯｸM-PRO"/>
                    </w:rPr>
                  </w:pPr>
                </w:p>
              </w:txbxContent>
            </v:textbox>
          </v:shape>
        </w:pict>
      </w:r>
      <w:r w:rsidR="005F4406">
        <w:rPr>
          <w:noProof/>
          <w:sz w:val="24"/>
          <w:szCs w:val="24"/>
        </w:rPr>
        <w:drawing>
          <wp:anchor distT="0" distB="0" distL="114300" distR="114300" simplePos="0" relativeHeight="251657216" behindDoc="0" locked="0" layoutInCell="1" allowOverlap="1" wp14:anchorId="5D765204" wp14:editId="1F354563">
            <wp:simplePos x="0" y="0"/>
            <wp:positionH relativeFrom="column">
              <wp:posOffset>5591175</wp:posOffset>
            </wp:positionH>
            <wp:positionV relativeFrom="paragraph">
              <wp:posOffset>171450</wp:posOffset>
            </wp:positionV>
            <wp:extent cx="776605" cy="771525"/>
            <wp:effectExtent l="0" t="0" r="0" b="0"/>
            <wp:wrapSquare wrapText="bothSides"/>
            <wp:docPr id="7" name="図 7" descr="C:\Users\200113\AppData\Local\Microsoft\Windows\Temporary Internet Files\Content.IE5\7UOFZM69\ぶるべー足上げ斜め.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0113\AppData\Local\Microsoft\Windows\Temporary Internet Files\Content.IE5\7UOFZM69\ぶるべー足上げ斜め.gif"/>
                    <pic:cNvPicPr>
                      <a:picLocks noChangeAspect="1" noChangeArrowheads="1"/>
                    </pic:cNvPicPr>
                  </pic:nvPicPr>
                  <pic:blipFill>
                    <a:blip r:embed="rId9" cstate="email">
                      <a:clrChange>
                        <a:clrFrom>
                          <a:srgbClr val="FFFFFF"/>
                        </a:clrFrom>
                        <a:clrTo>
                          <a:srgbClr val="FFFFFF">
                            <a:alpha val="0"/>
                          </a:srgbClr>
                        </a:clrTo>
                      </a:clrChange>
                    </a:blip>
                    <a:srcRect/>
                    <a:stretch>
                      <a:fillRect/>
                    </a:stretch>
                  </pic:blipFill>
                  <pic:spPr bwMode="auto">
                    <a:xfrm>
                      <a:off x="0" y="0"/>
                      <a:ext cx="776605" cy="771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164A" w:rsidRDefault="0025164A" w:rsidP="00587E1A">
      <w:pPr>
        <w:ind w:leftChars="1" w:left="424" w:hangingChars="176" w:hanging="422"/>
        <w:rPr>
          <w:sz w:val="24"/>
          <w:szCs w:val="24"/>
        </w:rPr>
      </w:pPr>
    </w:p>
    <w:p w:rsidR="0025164A" w:rsidRDefault="0025164A" w:rsidP="00587E1A">
      <w:pPr>
        <w:ind w:leftChars="1" w:left="424" w:hangingChars="176" w:hanging="422"/>
        <w:rPr>
          <w:sz w:val="24"/>
          <w:szCs w:val="24"/>
        </w:rPr>
      </w:pPr>
    </w:p>
    <w:p w:rsidR="0025164A" w:rsidRDefault="0025164A" w:rsidP="00587E1A">
      <w:pPr>
        <w:ind w:leftChars="1" w:left="424" w:hangingChars="176" w:hanging="422"/>
        <w:rPr>
          <w:sz w:val="24"/>
          <w:szCs w:val="24"/>
        </w:rPr>
      </w:pPr>
    </w:p>
    <w:p w:rsidR="00587E1A" w:rsidRDefault="00FB609C" w:rsidP="00DD6BA0">
      <w:pPr>
        <w:ind w:leftChars="1" w:left="372" w:hangingChars="176" w:hanging="370"/>
        <w:rPr>
          <w:sz w:val="24"/>
          <w:szCs w:val="24"/>
        </w:rPr>
      </w:pPr>
      <w:r>
        <w:rPr>
          <w:rFonts w:asciiTheme="majorEastAsia" w:eastAsiaTheme="majorEastAsia" w:hAnsiTheme="majorEastAsia"/>
          <w:noProof/>
          <w:szCs w:val="21"/>
        </w:rPr>
        <w:pict>
          <v:shape id="_x0000_s2191" type="#_x0000_t202" style="position:absolute;left:0;text-align:left;margin-left:-1.5pt;margin-top:.75pt;width:524.25pt;height:657.75pt;z-index:251863040">
            <v:textbox style="mso-next-textbox:#_x0000_s2191" inset="5.85pt,.7pt,5.85pt,.7pt">
              <w:txbxContent>
                <w:p w:rsidR="005F2EF0" w:rsidRPr="00806C04" w:rsidRDefault="00CB0ADD" w:rsidP="00173535">
                  <w:pPr>
                    <w:spacing w:line="0" w:lineRule="atLeast"/>
                    <w:jc w:val="left"/>
                    <w:rPr>
                      <w:rFonts w:asciiTheme="majorEastAsia" w:eastAsiaTheme="majorEastAsia" w:hAnsiTheme="majorEastAsia"/>
                      <w:color w:val="000000" w:themeColor="text1"/>
                    </w:rPr>
                  </w:pPr>
                  <w:r w:rsidRPr="00806C04">
                    <w:rPr>
                      <w:rFonts w:asciiTheme="majorEastAsia" w:eastAsiaTheme="majorEastAsia" w:hAnsiTheme="majorEastAsia" w:hint="eastAsia"/>
                      <w:color w:val="000000" w:themeColor="text1"/>
                    </w:rPr>
                    <w:t>【主な</w:t>
                  </w:r>
                  <w:r w:rsidR="00B27331" w:rsidRPr="00806C04">
                    <w:rPr>
                      <w:rFonts w:asciiTheme="majorEastAsia" w:eastAsiaTheme="majorEastAsia" w:hAnsiTheme="majorEastAsia" w:hint="eastAsia"/>
                      <w:color w:val="000000" w:themeColor="text1"/>
                    </w:rPr>
                    <w:t>意見</w:t>
                  </w:r>
                  <w:r w:rsidRPr="00806C04">
                    <w:rPr>
                      <w:rFonts w:asciiTheme="majorEastAsia" w:eastAsiaTheme="majorEastAsia" w:hAnsiTheme="majorEastAsia" w:hint="eastAsia"/>
                      <w:color w:val="000000" w:themeColor="text1"/>
                    </w:rPr>
                    <w:t>など</w:t>
                  </w:r>
                  <w:r w:rsidR="005F2EF0" w:rsidRPr="00806C04">
                    <w:rPr>
                      <w:rFonts w:asciiTheme="majorEastAsia" w:eastAsiaTheme="majorEastAsia" w:hAnsiTheme="majorEastAsia" w:hint="eastAsia"/>
                      <w:color w:val="000000" w:themeColor="text1"/>
                    </w:rPr>
                    <w:t>】</w:t>
                  </w:r>
                </w:p>
                <w:p w:rsidR="0094343C" w:rsidRPr="00806C04" w:rsidRDefault="00806C04" w:rsidP="0094343C">
                  <w:pPr>
                    <w:spacing w:line="0" w:lineRule="atLeast"/>
                    <w:jc w:val="left"/>
                    <w:rPr>
                      <w:rFonts w:asciiTheme="majorEastAsia" w:eastAsiaTheme="majorEastAsia" w:hAnsiTheme="majorEastAsia"/>
                      <w:color w:val="000000" w:themeColor="text1"/>
                    </w:rPr>
                  </w:pP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5A0"/>
                      </mc:Choice>
                      <mc:Fallback>
                        <w:t>■</w:t>
                      </mc:Fallback>
                    </mc:AlternateContent>
                  </w:r>
                  <w:r w:rsidR="00930E6D">
                    <w:rPr>
                      <w:rFonts w:asciiTheme="majorEastAsia" w:eastAsiaTheme="majorEastAsia" w:hAnsiTheme="majorEastAsia" w:hint="eastAsia"/>
                      <w:color w:val="000000" w:themeColor="text1"/>
                    </w:rPr>
                    <w:t>小平市公共施設等総合管理計画（素案）</w:t>
                  </w:r>
                  <w:r>
                    <w:rPr>
                      <w:rFonts w:asciiTheme="majorEastAsia" w:eastAsiaTheme="majorEastAsia" w:hAnsiTheme="majorEastAsia" w:hint="eastAsia"/>
                      <w:color w:val="000000" w:themeColor="text1"/>
                    </w:rPr>
                    <w:t>に関すること</w:t>
                  </w:r>
                </w:p>
                <w:p w:rsidR="00697299" w:rsidRPr="007A4F74" w:rsidRDefault="00697299" w:rsidP="00697299">
                  <w:pPr>
                    <w:ind w:left="882" w:hangingChars="420" w:hanging="882"/>
                    <w:rPr>
                      <w:rFonts w:asciiTheme="minorEastAsia" w:hAnsiTheme="minorEastAsia"/>
                    </w:rPr>
                  </w:pPr>
                  <w:r>
                    <w:rPr>
                      <w:rFonts w:asciiTheme="minorEastAsia" w:hAnsiTheme="minorEastAsia" w:hint="eastAsia"/>
                    </w:rPr>
                    <w:t xml:space="preserve">①　</w:t>
                  </w:r>
                  <w:r w:rsidR="00930E6D">
                    <w:rPr>
                      <w:rFonts w:asciiTheme="minorEastAsia" w:hAnsiTheme="minorEastAsia" w:hint="eastAsia"/>
                    </w:rPr>
                    <w:t>「広域的な連携の視点」として、</w:t>
                  </w:r>
                  <w:r w:rsidR="00FC51D8">
                    <w:rPr>
                      <w:rFonts w:asciiTheme="minorEastAsia" w:hAnsiTheme="minorEastAsia" w:hint="eastAsia"/>
                    </w:rPr>
                    <w:t>具体的な想定はあるの</w:t>
                  </w:r>
                  <w:r>
                    <w:rPr>
                      <w:rFonts w:asciiTheme="minorEastAsia" w:hAnsiTheme="minorEastAsia" w:hint="eastAsia"/>
                    </w:rPr>
                    <w:t>か。</w:t>
                  </w:r>
                </w:p>
                <w:p w:rsidR="00697299" w:rsidRDefault="00697299" w:rsidP="00697299">
                  <w:pPr>
                    <w:ind w:left="210" w:hangingChars="100" w:hanging="210"/>
                    <w:rPr>
                      <w:rFonts w:asciiTheme="minorEastAsia" w:hAnsiTheme="minorEastAsia"/>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192"/>
                      </mc:Choice>
                      <mc:Fallback>
                        <w:t>→</w:t>
                      </mc:Fallback>
                    </mc:AlternateContent>
                  </w:r>
                  <w:r w:rsidR="00FC51D8">
                    <w:rPr>
                      <w:rFonts w:asciiTheme="minorEastAsia" w:hAnsiTheme="minorEastAsia" w:hint="eastAsia"/>
                    </w:rPr>
                    <w:t>国分寺市とはスポーツ施設を、多摩</w:t>
                  </w:r>
                  <w:r w:rsidR="00D2138A">
                    <w:rPr>
                      <w:rFonts w:asciiTheme="minorEastAsia" w:hAnsiTheme="minorEastAsia" w:hint="eastAsia"/>
                    </w:rPr>
                    <w:t>六都の</w:t>
                  </w:r>
                  <w:r w:rsidR="00FC51D8">
                    <w:rPr>
                      <w:rFonts w:asciiTheme="minorEastAsia" w:hAnsiTheme="minorEastAsia" w:hint="eastAsia"/>
                    </w:rPr>
                    <w:t>広域連携では図書館</w:t>
                  </w:r>
                  <w:r w:rsidR="00D2138A">
                    <w:rPr>
                      <w:rFonts w:asciiTheme="minorEastAsia" w:hAnsiTheme="minorEastAsia" w:hint="eastAsia"/>
                    </w:rPr>
                    <w:t>等</w:t>
                  </w:r>
                  <w:r w:rsidR="00FC51D8">
                    <w:rPr>
                      <w:rFonts w:asciiTheme="minorEastAsia" w:hAnsiTheme="minorEastAsia" w:hint="eastAsia"/>
                    </w:rPr>
                    <w:t>を相互利用している</w:t>
                  </w:r>
                  <w:r>
                    <w:rPr>
                      <w:rFonts w:asciiTheme="minorEastAsia" w:hAnsiTheme="minorEastAsia" w:hint="eastAsia"/>
                    </w:rPr>
                    <w:t>。</w:t>
                  </w:r>
                </w:p>
                <w:p w:rsidR="006D46D7" w:rsidRPr="007A4F74" w:rsidRDefault="00E711DB" w:rsidP="006D46D7">
                  <w:pPr>
                    <w:ind w:left="210" w:hangingChars="100" w:hanging="210"/>
                    <w:rPr>
                      <w:rFonts w:asciiTheme="minorEastAsia" w:hAnsiTheme="minorEastAsia"/>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6D46D7">
                    <w:rPr>
                      <w:rFonts w:asciiTheme="minorEastAsia" w:hAnsiTheme="minorEastAsia" w:hint="eastAsia"/>
                    </w:rPr>
                    <w:t xml:space="preserve">　</w:t>
                  </w:r>
                  <w:r w:rsidR="00FC51D8">
                    <w:rPr>
                      <w:rFonts w:asciiTheme="minorEastAsia" w:hAnsiTheme="minorEastAsia" w:hint="eastAsia"/>
                    </w:rPr>
                    <w:t>公共施設マネジメントの取組による効果額には、複合化等による跡地の売却・貸付等による収入は含んでいるのか</w:t>
                  </w:r>
                  <w:r w:rsidR="006D46D7">
                    <w:rPr>
                      <w:rFonts w:asciiTheme="minorEastAsia" w:hAnsiTheme="minorEastAsia" w:hint="eastAsia"/>
                    </w:rPr>
                    <w:t>。</w:t>
                  </w:r>
                </w:p>
                <w:p w:rsidR="006D46D7" w:rsidRDefault="006D46D7" w:rsidP="006D46D7">
                  <w:pPr>
                    <w:ind w:left="210" w:hangingChars="100" w:hanging="210"/>
                    <w:rPr>
                      <w:rFonts w:asciiTheme="minorEastAsia" w:hAnsiTheme="minorEastAsia"/>
                    </w:rPr>
                  </w:pPr>
                  <w:r>
                    <w:rPr>
                      <w:rFonts w:ascii="ＭＳ 明朝" w:eastAsia="ＭＳ 明朝" w:hAnsi="ＭＳ 明朝" w:cs="ＭＳ 明朝" w:hint="eastAsia"/>
                    </w:rPr>
                    <w:t>→</w:t>
                  </w:r>
                  <w:r w:rsidR="00FC51D8">
                    <w:rPr>
                      <w:rFonts w:ascii="ＭＳ 明朝" w:eastAsia="ＭＳ 明朝" w:hAnsi="ＭＳ 明朝" w:cs="ＭＳ 明朝" w:hint="eastAsia"/>
                    </w:rPr>
                    <w:t>試算は行っているが、含めていない。</w:t>
                  </w:r>
                </w:p>
                <w:p w:rsidR="00CB0ADD" w:rsidRPr="00806C04" w:rsidRDefault="00806C04" w:rsidP="00173535">
                  <w:pPr>
                    <w:spacing w:line="0" w:lineRule="atLeast"/>
                    <w:jc w:val="left"/>
                    <w:rPr>
                      <w:rFonts w:asciiTheme="majorEastAsia" w:eastAsiaTheme="majorEastAsia" w:hAnsiTheme="majorEastAsia"/>
                      <w:color w:val="000000" w:themeColor="text1"/>
                    </w:rPr>
                  </w:pPr>
                  <w:r>
                    <w:rPr>
                      <mc:AlternateContent>
                        <mc:Choice Requires="w16se">
                          <w:rFonts w:asciiTheme="majorEastAsia" w:eastAsiaTheme="majorEastAsia" w:hAnsiTheme="majorEastAsia"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5A0"/>
                      </mc:Choice>
                      <mc:Fallback>
                        <w:t>■</w:t>
                      </mc:Fallback>
                    </mc:AlternateContent>
                  </w:r>
                  <w:r w:rsidR="00930E6D">
                    <w:rPr>
                      <w:rFonts w:asciiTheme="majorEastAsia" w:eastAsiaTheme="majorEastAsia" w:hAnsiTheme="majorEastAsia" w:hint="eastAsia"/>
                      <w:color w:val="000000" w:themeColor="text1"/>
                    </w:rPr>
                    <w:t>小平市公共施設マネジメント推進計画（素案）</w:t>
                  </w:r>
                  <w:r w:rsidR="00C24ED2">
                    <w:rPr>
                      <w:rFonts w:asciiTheme="majorEastAsia" w:eastAsiaTheme="majorEastAsia" w:hAnsiTheme="majorEastAsia" w:hint="eastAsia"/>
                      <w:color w:val="000000" w:themeColor="text1"/>
                    </w:rPr>
                    <w:t>に関すること</w:t>
                  </w:r>
                </w:p>
                <w:p w:rsidR="00697139" w:rsidRPr="00B71768" w:rsidRDefault="00697139" w:rsidP="00697139">
                  <w:pPr>
                    <w:ind w:left="210" w:hangingChars="100" w:hanging="210"/>
                    <w:rPr>
                      <w:rFonts w:asciiTheme="minorEastAsia" w:hAnsiTheme="minorEastAsia"/>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343F25">
                    <w:rPr>
                      <w:rFonts w:asciiTheme="minorEastAsia" w:hAnsiTheme="minorEastAsia" w:hint="eastAsia"/>
                    </w:rPr>
                    <w:t xml:space="preserve">　</w:t>
                  </w:r>
                  <w:r w:rsidR="00F94D8E">
                    <w:rPr>
                      <w:rFonts w:asciiTheme="minorEastAsia" w:hAnsiTheme="minorEastAsia" w:hint="eastAsia"/>
                    </w:rPr>
                    <w:t>人口推計のピークが後ろ倒しになったが、最終的な床面積の縮減目標は変更しないとした理由は何か</w:t>
                  </w:r>
                  <w:r>
                    <w:rPr>
                      <w:rFonts w:asciiTheme="minorEastAsia" w:hAnsiTheme="minorEastAsia" w:hint="eastAsia"/>
                    </w:rPr>
                    <w:t>。</w:t>
                  </w:r>
                </w:p>
                <w:p w:rsidR="00697139" w:rsidRDefault="00697139" w:rsidP="00697139">
                  <w:pPr>
                    <w:ind w:left="210" w:hangingChars="100" w:hanging="210"/>
                    <w:rPr>
                      <w:rFonts w:asciiTheme="minorEastAsia" w:hAnsiTheme="minorEastAsia"/>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192"/>
                      </mc:Choice>
                      <mc:Fallback>
                        <w:t>→</w:t>
                      </mc:Fallback>
                    </mc:AlternateContent>
                  </w:r>
                  <w:r w:rsidR="003B0126">
                    <w:rPr>
                      <w:rFonts w:asciiTheme="minorEastAsia" w:hAnsiTheme="minorEastAsia" w:hint="eastAsia"/>
                    </w:rPr>
                    <w:t>期別の縮減目標は</w:t>
                  </w:r>
                  <w:r w:rsidR="000D68BF">
                    <w:rPr>
                      <w:rFonts w:asciiTheme="minorEastAsia" w:hAnsiTheme="minorEastAsia" w:hint="eastAsia"/>
                    </w:rPr>
                    <w:t>後ろ倒し</w:t>
                  </w:r>
                  <w:r w:rsidR="003B0126">
                    <w:rPr>
                      <w:rFonts w:asciiTheme="minorEastAsia" w:hAnsiTheme="minorEastAsia" w:hint="eastAsia"/>
                    </w:rPr>
                    <w:t>となったが</w:t>
                  </w:r>
                  <w:r w:rsidR="000D68BF">
                    <w:rPr>
                      <w:rFonts w:asciiTheme="minorEastAsia" w:hAnsiTheme="minorEastAsia" w:hint="eastAsia"/>
                    </w:rPr>
                    <w:t>、</w:t>
                  </w:r>
                  <w:r w:rsidR="006D15A8">
                    <w:rPr>
                      <w:rFonts w:asciiTheme="minorEastAsia" w:hAnsiTheme="minorEastAsia" w:hint="eastAsia"/>
                    </w:rPr>
                    <w:t>現行の計画と比べても</w:t>
                  </w:r>
                  <w:r w:rsidR="000D68BF">
                    <w:rPr>
                      <w:rFonts w:asciiTheme="minorEastAsia" w:hAnsiTheme="minorEastAsia" w:hint="eastAsia"/>
                    </w:rPr>
                    <w:t>最終的</w:t>
                  </w:r>
                  <w:r w:rsidR="003B0126">
                    <w:rPr>
                      <w:rFonts w:asciiTheme="minorEastAsia" w:hAnsiTheme="minorEastAsia" w:hint="eastAsia"/>
                    </w:rPr>
                    <w:t>な目標に大きな差は生じない結果と</w:t>
                  </w:r>
                  <w:r w:rsidR="000D68BF">
                    <w:rPr>
                      <w:rFonts w:asciiTheme="minorEastAsia" w:hAnsiTheme="minorEastAsia" w:hint="eastAsia"/>
                    </w:rPr>
                    <w:t>なった</w:t>
                  </w:r>
                  <w:r w:rsidR="003B0126">
                    <w:rPr>
                      <w:rFonts w:asciiTheme="minorEastAsia" w:hAnsiTheme="minorEastAsia" w:hint="eastAsia"/>
                    </w:rPr>
                    <w:t>ものと捉えている</w:t>
                  </w:r>
                  <w:r w:rsidR="000D68BF">
                    <w:rPr>
                      <w:rFonts w:asciiTheme="minorEastAsia" w:hAnsiTheme="minorEastAsia" w:hint="eastAsia"/>
                    </w:rPr>
                    <w:t>ためである。</w:t>
                  </w:r>
                </w:p>
                <w:p w:rsidR="00F94D8E" w:rsidRDefault="00F94D8E" w:rsidP="00697139">
                  <w:pPr>
                    <w:ind w:left="210" w:hangingChars="100" w:hanging="210"/>
                    <w:rPr>
                      <w:rFonts w:asciiTheme="minorEastAsia" w:hAnsiTheme="minorEastAsia"/>
                    </w:rPr>
                  </w:pPr>
                  <w:r>
                    <w:rPr>
                      <w:rFonts w:asciiTheme="minorEastAsia" w:hAnsiTheme="minorEastAsia" w:hint="eastAsia"/>
                    </w:rPr>
                    <w:t>②　床面積の縮減と感染症対策</w:t>
                  </w:r>
                  <w:r w:rsidR="000E4879">
                    <w:rPr>
                      <w:rFonts w:asciiTheme="minorEastAsia" w:hAnsiTheme="minorEastAsia" w:hint="eastAsia"/>
                    </w:rPr>
                    <w:t>の関係</w:t>
                  </w:r>
                  <w:r>
                    <w:rPr>
                      <w:rFonts w:asciiTheme="minorEastAsia" w:hAnsiTheme="minorEastAsia" w:hint="eastAsia"/>
                    </w:rPr>
                    <w:t>についてはどのように考えているのか。</w:t>
                  </w:r>
                </w:p>
                <w:p w:rsidR="00F94D8E" w:rsidRDefault="00F94D8E" w:rsidP="00697139">
                  <w:pPr>
                    <w:ind w:left="210" w:hangingChars="100" w:hanging="210"/>
                    <w:rPr>
                      <w:rFonts w:asciiTheme="minorEastAsia" w:hAnsiTheme="minorEastAsia"/>
                    </w:rPr>
                  </w:pPr>
                  <w:r>
                    <w:rPr>
                      <w:rFonts w:asciiTheme="minorEastAsia" w:hAnsiTheme="minorEastAsia" w:hint="eastAsia"/>
                    </w:rPr>
                    <w:t>→</w:t>
                  </w:r>
                  <w:r w:rsidR="000D68BF">
                    <w:rPr>
                      <w:rFonts w:asciiTheme="minorEastAsia" w:hAnsiTheme="minorEastAsia" w:hint="eastAsia"/>
                    </w:rPr>
                    <w:t>施設を広くするというハード面での対応</w:t>
                  </w:r>
                  <w:r w:rsidR="003B0126">
                    <w:rPr>
                      <w:rFonts w:asciiTheme="minorEastAsia" w:hAnsiTheme="minorEastAsia" w:hint="eastAsia"/>
                    </w:rPr>
                    <w:t>ではなく、換気や消毒などのソフト面での対応を基本とする</w:t>
                  </w:r>
                  <w:r w:rsidR="000D68BF">
                    <w:rPr>
                      <w:rFonts w:asciiTheme="minorEastAsia" w:hAnsiTheme="minorEastAsia" w:hint="eastAsia"/>
                    </w:rPr>
                    <w:t>。施設の利用状況の動向を見ながら</w:t>
                  </w:r>
                  <w:r w:rsidR="00DD35D5">
                    <w:rPr>
                      <w:rFonts w:asciiTheme="minorEastAsia" w:hAnsiTheme="minorEastAsia" w:hint="eastAsia"/>
                    </w:rPr>
                    <w:t>更なる床面積縮減の可能性についても</w:t>
                  </w:r>
                  <w:r w:rsidR="000D68BF">
                    <w:rPr>
                      <w:rFonts w:asciiTheme="minorEastAsia" w:hAnsiTheme="minorEastAsia" w:hint="eastAsia"/>
                    </w:rPr>
                    <w:t>検討を進めていく。</w:t>
                  </w:r>
                </w:p>
                <w:p w:rsidR="009B162B" w:rsidRPr="007A4F74" w:rsidRDefault="00F94D8E" w:rsidP="009B162B">
                  <w:pPr>
                    <w:ind w:left="882" w:hangingChars="420" w:hanging="882"/>
                    <w:rPr>
                      <w:rFonts w:asciiTheme="minorEastAsia" w:hAnsiTheme="minorEastAsia"/>
                    </w:rPr>
                  </w:pPr>
                  <w:r>
                    <w:rPr>
                      <w:rFonts w:asciiTheme="minorEastAsia" w:hAnsiTheme="minorEastAsia" w:hint="eastAsia"/>
                      <w:color w:val="000000" w:themeColor="text1"/>
                    </w:rPr>
                    <w:t>③</w:t>
                  </w:r>
                  <w:r w:rsidR="009B162B">
                    <w:rPr>
                      <w:rFonts w:asciiTheme="minorEastAsia" w:hAnsiTheme="minorEastAsia" w:hint="eastAsia"/>
                      <w:color w:val="000000" w:themeColor="text1"/>
                    </w:rPr>
                    <w:t xml:space="preserve">　</w:t>
                  </w:r>
                  <w:r>
                    <w:rPr>
                      <w:rFonts w:asciiTheme="minorEastAsia" w:hAnsiTheme="minorEastAsia" w:hint="eastAsia"/>
                      <w:color w:val="000000" w:themeColor="text1"/>
                    </w:rPr>
                    <w:t>個別施設の基本計画策定の際には、地域代表者だけでなく、若者や地域住民の声も聞いてもらいたい</w:t>
                  </w:r>
                  <w:r w:rsidR="009B162B">
                    <w:rPr>
                      <w:rFonts w:asciiTheme="minorEastAsia" w:hAnsiTheme="minorEastAsia" w:hint="eastAsia"/>
                    </w:rPr>
                    <w:t>。</w:t>
                  </w:r>
                </w:p>
                <w:p w:rsidR="009B162B" w:rsidRDefault="009B162B" w:rsidP="00D03575">
                  <w:pPr>
                    <w:ind w:left="210" w:hangingChars="100" w:hanging="210"/>
                    <w:rPr>
                      <w:rFonts w:asciiTheme="minorEastAsia" w:hAnsiTheme="minorEastAsia"/>
                    </w:rPr>
                  </w:pPr>
                  <w:r>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192"/>
                      </mc:Choice>
                      <mc:Fallback>
                        <w:t>→</w:t>
                      </mc:Fallback>
                    </mc:AlternateContent>
                  </w:r>
                  <w:r w:rsidR="000D68BF">
                    <w:rPr>
                      <w:rFonts w:asciiTheme="minorEastAsia" w:hAnsiTheme="minorEastAsia" w:hint="eastAsia"/>
                    </w:rPr>
                    <w:t>現在行っている十一小の計画策定の中では、出前授業を行って児童の意見を聞いたり、ＰＴＡ等の学校関係組織とも意見交換を行って進めている。</w:t>
                  </w:r>
                  <w:r w:rsidR="008F2049">
                    <w:rPr>
                      <w:rFonts w:asciiTheme="minorEastAsia" w:hAnsiTheme="minorEastAsia" w:hint="eastAsia"/>
                    </w:rPr>
                    <w:t>他の案件でも大学等へワークショップや説明会の案内を行っている。</w:t>
                  </w:r>
                </w:p>
                <w:p w:rsidR="009661C6" w:rsidRDefault="009661C6" w:rsidP="00D03575">
                  <w:pPr>
                    <w:ind w:left="210" w:hangingChars="100" w:hanging="210"/>
                    <w:rPr>
                      <w:rFonts w:asciiTheme="minorEastAsia" w:hAnsiTheme="minorEastAsia"/>
                    </w:rPr>
                  </w:pPr>
                  <w:r>
                    <w:rPr>
                      <w:rFonts w:asciiTheme="minorEastAsia" w:hAnsiTheme="minorEastAsia" w:hint="eastAsia"/>
                    </w:rPr>
                    <w:t xml:space="preserve">④　</w:t>
                  </w:r>
                  <w:r w:rsidR="009F4F41">
                    <w:rPr>
                      <w:rFonts w:asciiTheme="minorEastAsia" w:hAnsiTheme="minorEastAsia" w:hint="eastAsia"/>
                    </w:rPr>
                    <w:t>小学校に地域対応施設を複合化していくことについて、教育委員会としてはどう考えているのか。</w:t>
                  </w:r>
                </w:p>
                <w:p w:rsidR="009661C6" w:rsidRDefault="009661C6" w:rsidP="00D03575">
                  <w:pPr>
                    <w:ind w:left="210" w:hangingChars="100" w:hanging="210"/>
                    <w:rPr>
                      <w:rFonts w:asciiTheme="minorEastAsia" w:hAnsiTheme="minorEastAsia"/>
                    </w:rPr>
                  </w:pPr>
                  <w:r>
                    <w:rPr>
                      <w:rFonts w:asciiTheme="minorEastAsia" w:hAnsiTheme="minorEastAsia" w:hint="eastAsia"/>
                    </w:rPr>
                    <w:t>→</w:t>
                  </w:r>
                  <w:r w:rsidR="00C34C80">
                    <w:rPr>
                      <w:rFonts w:asciiTheme="minorEastAsia" w:hAnsiTheme="minorEastAsia" w:hint="eastAsia"/>
                    </w:rPr>
                    <w:t>これからの教育環境に求められているものは多様化しているため、</w:t>
                  </w:r>
                  <w:r w:rsidR="00FA60B1">
                    <w:rPr>
                      <w:rFonts w:asciiTheme="minorEastAsia" w:hAnsiTheme="minorEastAsia" w:hint="eastAsia"/>
                    </w:rPr>
                    <w:t>教育環境として</w:t>
                  </w:r>
                  <w:r w:rsidR="00C34C80">
                    <w:rPr>
                      <w:rFonts w:asciiTheme="minorEastAsia" w:hAnsiTheme="minorEastAsia" w:hint="eastAsia"/>
                    </w:rPr>
                    <w:t>必要な</w:t>
                  </w:r>
                  <w:r w:rsidR="00FA60B1">
                    <w:rPr>
                      <w:rFonts w:asciiTheme="minorEastAsia" w:hAnsiTheme="minorEastAsia" w:hint="eastAsia"/>
                    </w:rPr>
                    <w:t>機能や</w:t>
                  </w:r>
                  <w:r w:rsidR="00C34C80">
                    <w:rPr>
                      <w:rFonts w:asciiTheme="minorEastAsia" w:hAnsiTheme="minorEastAsia" w:hint="eastAsia"/>
                    </w:rPr>
                    <w:t>面積を確保した上で、地域住民との交流等による相乗効果を期待して進めていく。</w:t>
                  </w:r>
                </w:p>
                <w:p w:rsidR="00E711DB" w:rsidRPr="00BA691C" w:rsidRDefault="009661C6" w:rsidP="00E711DB">
                  <w:pPr>
                    <w:ind w:left="840" w:hangingChars="400" w:hanging="840"/>
                    <w:rPr>
                      <w:rFonts w:asciiTheme="minorEastAsia" w:hAnsiTheme="minorEastAsia"/>
                    </w:rPr>
                  </w:pPr>
                  <w:r>
                    <w:rPr>
                      <w:rFonts w:asciiTheme="minorEastAsia" w:hAnsiTheme="minorEastAsia" w:hint="eastAsia"/>
                    </w:rPr>
                    <w:t>⑤</w:t>
                  </w:r>
                  <w:r w:rsidR="00E711DB">
                    <w:rPr>
                      <w:rFonts w:asciiTheme="minorEastAsia" w:hAnsiTheme="minorEastAsia" w:hint="eastAsia"/>
                    </w:rPr>
                    <w:t xml:space="preserve">　</w:t>
                  </w:r>
                  <w:r w:rsidR="00F94D8E">
                    <w:rPr>
                      <w:rFonts w:asciiTheme="minorEastAsia" w:hAnsiTheme="minorEastAsia" w:hint="eastAsia"/>
                    </w:rPr>
                    <w:t>学校の</w:t>
                  </w:r>
                  <w:r w:rsidR="00B446B8">
                    <w:rPr>
                      <w:rFonts w:asciiTheme="minorEastAsia" w:hAnsiTheme="minorEastAsia" w:hint="eastAsia"/>
                    </w:rPr>
                    <w:t>地域拠点化による</w:t>
                  </w:r>
                  <w:r w:rsidR="00F94D8E">
                    <w:rPr>
                      <w:rFonts w:asciiTheme="minorEastAsia" w:hAnsiTheme="minorEastAsia" w:hint="eastAsia"/>
                    </w:rPr>
                    <w:t>避難所としての防災機能についてはどう考えているのか</w:t>
                  </w:r>
                  <w:r w:rsidR="00E711DB">
                    <w:rPr>
                      <w:rFonts w:asciiTheme="minorEastAsia" w:hAnsiTheme="minorEastAsia" w:hint="eastAsia"/>
                    </w:rPr>
                    <w:t>。</w:t>
                  </w:r>
                </w:p>
                <w:p w:rsidR="00E711DB" w:rsidRPr="00F62E93" w:rsidRDefault="00E711DB" w:rsidP="00E711DB">
                  <w:pPr>
                    <w:ind w:left="210" w:hangingChars="100" w:hanging="210"/>
                    <w:rPr>
                      <w:rFonts w:asciiTheme="minorEastAsia" w:hAnsiTheme="minorEastAsia"/>
                    </w:rPr>
                  </w:pPr>
                  <w:r>
                    <w:rPr>
                      <w:rFonts w:ascii="Times New Roman" w:eastAsia="Times New Roman" w:hAnsi="Times New Roman" w:cs="Times New Roman" w:hint="eastAsia"/>
                    </w:rPr>
                    <w:t>→</w:t>
                  </w:r>
                  <w:r w:rsidR="00B446B8">
                    <w:rPr>
                      <w:rFonts w:asciiTheme="minorEastAsia" w:hAnsiTheme="minorEastAsia" w:cs="Times New Roman" w:hint="eastAsia"/>
                    </w:rPr>
                    <w:t>防災担当部署と連携して検討している。将来的な人口減少にあわせて避難所の容量も充足するように計画している。避難所が遠くなるケースも想定されるが、二次避難所との連携の負担軽減というメリットもある。</w:t>
                  </w:r>
                </w:p>
                <w:p w:rsidR="00555D32" w:rsidRDefault="009661C6" w:rsidP="00555D32">
                  <w:pPr>
                    <w:ind w:left="210" w:hangingChars="100" w:hanging="210"/>
                    <w:rPr>
                      <w:rFonts w:asciiTheme="minorEastAsia" w:hAnsiTheme="minorEastAsia"/>
                    </w:rPr>
                  </w:pPr>
                  <w:r>
                    <w:rPr>
                      <w:rFonts w:asciiTheme="minorEastAsia" w:hAnsiTheme="minorEastAsia" w:hint="eastAsia"/>
                    </w:rPr>
                    <w:t>⑥</w:t>
                  </w:r>
                  <w:r w:rsidR="00F94D8E">
                    <w:rPr>
                      <w:rFonts w:asciiTheme="minorEastAsia" w:hAnsiTheme="minorEastAsia" w:hint="eastAsia"/>
                    </w:rPr>
                    <w:t xml:space="preserve">　東部地区では近年児童・生徒数が増加傾向にあるが、どう捉えているのか。</w:t>
                  </w:r>
                </w:p>
                <w:p w:rsidR="00F94D8E" w:rsidRDefault="00F94D8E" w:rsidP="00555D32">
                  <w:pPr>
                    <w:ind w:left="210" w:hangingChars="100" w:hanging="210"/>
                    <w:rPr>
                      <w:rFonts w:asciiTheme="minorEastAsia" w:hAnsiTheme="minorEastAsia"/>
                    </w:rPr>
                  </w:pPr>
                  <w:r>
                    <w:rPr>
                      <w:rFonts w:asciiTheme="minorEastAsia" w:hAnsiTheme="minorEastAsia" w:hint="eastAsia"/>
                    </w:rPr>
                    <w:t>→</w:t>
                  </w:r>
                  <w:r w:rsidR="00B446B8">
                    <w:rPr>
                      <w:rFonts w:asciiTheme="minorEastAsia" w:hAnsiTheme="minorEastAsia" w:hint="eastAsia"/>
                    </w:rPr>
                    <w:t>必要に応じて校舎の増築等の対応を行っている。将来的には児童・生徒数は減少する推計のため、時期を捉えて学校の統廃合について検討していく。</w:t>
                  </w:r>
                </w:p>
                <w:p w:rsidR="0037791D" w:rsidRDefault="00583063" w:rsidP="00555D32">
                  <w:pPr>
                    <w:ind w:left="210" w:hangingChars="100" w:hanging="210"/>
                    <w:rPr>
                      <w:rFonts w:asciiTheme="minorEastAsia" w:hAnsiTheme="minorEastAsia"/>
                    </w:rPr>
                  </w:pPr>
                  <w:r>
                    <w:rPr>
                      <w:rFonts w:asciiTheme="minorEastAsia" w:hAnsiTheme="minorEastAsia" w:hint="eastAsia"/>
                    </w:rPr>
                    <w:t>⑦</w:t>
                  </w:r>
                  <w:r w:rsidR="0037791D">
                    <w:rPr>
                      <w:rFonts w:asciiTheme="minorEastAsia" w:hAnsiTheme="minorEastAsia" w:hint="eastAsia"/>
                    </w:rPr>
                    <w:t xml:space="preserve">　東部公園プールはコロナ禍で使用されていないが、今後の計画はあるのか。</w:t>
                  </w:r>
                </w:p>
                <w:p w:rsidR="0037791D" w:rsidRDefault="006E74F1" w:rsidP="00555D32">
                  <w:pPr>
                    <w:ind w:left="210" w:hangingChars="100" w:hanging="210"/>
                    <w:rPr>
                      <w:rFonts w:asciiTheme="minorEastAsia" w:hAnsiTheme="minorEastAsia"/>
                    </w:rPr>
                  </w:pPr>
                  <w:r>
                    <w:rPr>
                      <w:rFonts w:asciiTheme="minorEastAsia" w:hAnsiTheme="minorEastAsia" w:hint="eastAsia"/>
                    </w:rPr>
                    <w:t>→今後</w:t>
                  </w:r>
                  <w:r w:rsidR="0037791D">
                    <w:rPr>
                      <w:rFonts w:asciiTheme="minorEastAsia" w:hAnsiTheme="minorEastAsia" w:hint="eastAsia"/>
                    </w:rPr>
                    <w:t>、市営プールの見直しを行</w:t>
                  </w:r>
                  <w:r>
                    <w:rPr>
                      <w:rFonts w:asciiTheme="minorEastAsia" w:hAnsiTheme="minorEastAsia" w:hint="eastAsia"/>
                    </w:rPr>
                    <w:t>う予定であ</w:t>
                  </w:r>
                  <w:r w:rsidR="0037791D">
                    <w:rPr>
                      <w:rFonts w:asciiTheme="minorEastAsia" w:hAnsiTheme="minorEastAsia" w:hint="eastAsia"/>
                    </w:rPr>
                    <w:t>り、学校の</w:t>
                  </w:r>
                  <w:r w:rsidR="00294BC6">
                    <w:rPr>
                      <w:rFonts w:asciiTheme="minorEastAsia" w:hAnsiTheme="minorEastAsia" w:hint="eastAsia"/>
                    </w:rPr>
                    <w:t>水泳授業での活用についても</w:t>
                  </w:r>
                  <w:r w:rsidR="0037791D">
                    <w:rPr>
                      <w:rFonts w:asciiTheme="minorEastAsia" w:hAnsiTheme="minorEastAsia" w:hint="eastAsia"/>
                    </w:rPr>
                    <w:t>同時に検討できればと考えている。</w:t>
                  </w:r>
                </w:p>
                <w:p w:rsidR="0037791D" w:rsidRDefault="00583063" w:rsidP="00555D32">
                  <w:pPr>
                    <w:ind w:left="210" w:hangingChars="100" w:hanging="210"/>
                    <w:rPr>
                      <w:rFonts w:asciiTheme="minorEastAsia" w:hAnsiTheme="minorEastAsia"/>
                    </w:rPr>
                  </w:pPr>
                  <w:r>
                    <w:rPr>
                      <w:rFonts w:asciiTheme="minorEastAsia" w:hAnsiTheme="minorEastAsia" w:hint="eastAsia"/>
                    </w:rPr>
                    <w:t>⑧</w:t>
                  </w:r>
                  <w:r w:rsidR="0037791D">
                    <w:rPr>
                      <w:rFonts w:asciiTheme="minorEastAsia" w:hAnsiTheme="minorEastAsia" w:hint="eastAsia"/>
                    </w:rPr>
                    <w:t xml:space="preserve">　保育園、小学校、中学校を結び付けて計画を考えているのか。</w:t>
                  </w:r>
                </w:p>
                <w:p w:rsidR="0037791D" w:rsidRDefault="0037791D" w:rsidP="00555D32">
                  <w:pPr>
                    <w:ind w:left="210" w:hangingChars="100" w:hanging="210"/>
                    <w:rPr>
                      <w:rFonts w:asciiTheme="minorEastAsia" w:hAnsiTheme="minorEastAsia"/>
                    </w:rPr>
                  </w:pPr>
                  <w:r>
                    <w:rPr>
                      <w:rFonts w:asciiTheme="minorEastAsia" w:hAnsiTheme="minorEastAsia" w:hint="eastAsia"/>
                    </w:rPr>
                    <w:t>→直接的に結び付けて計画はしていないが、各地域における子</w:t>
                  </w:r>
                  <w:r w:rsidR="00D2138A">
                    <w:rPr>
                      <w:rFonts w:asciiTheme="minorEastAsia" w:hAnsiTheme="minorEastAsia" w:hint="eastAsia"/>
                    </w:rPr>
                    <w:t>ども</w:t>
                  </w:r>
                  <w:r>
                    <w:rPr>
                      <w:rFonts w:asciiTheme="minorEastAsia" w:hAnsiTheme="minorEastAsia" w:hint="eastAsia"/>
                    </w:rPr>
                    <w:t>数の推移等については各部署で共有している。</w:t>
                  </w:r>
                </w:p>
                <w:p w:rsidR="00F94D8E" w:rsidRDefault="00583063" w:rsidP="00555D32">
                  <w:pPr>
                    <w:ind w:left="210" w:hangingChars="100" w:hanging="210"/>
                    <w:rPr>
                      <w:rFonts w:asciiTheme="minorEastAsia" w:hAnsiTheme="minorEastAsia"/>
                    </w:rPr>
                  </w:pPr>
                  <w:r>
                    <w:rPr>
                      <w:rFonts w:asciiTheme="minorEastAsia" w:hAnsiTheme="minorEastAsia" w:hint="eastAsia"/>
                    </w:rPr>
                    <w:t>⑨</w:t>
                  </w:r>
                  <w:r w:rsidR="00F94D8E">
                    <w:rPr>
                      <w:rFonts w:asciiTheme="minorEastAsia" w:hAnsiTheme="minorEastAsia" w:hint="eastAsia"/>
                    </w:rPr>
                    <w:t xml:space="preserve">　床面積を20％縮減する目標でも、将来的に</w:t>
                  </w:r>
                  <w:r w:rsidR="00172E6B">
                    <w:rPr>
                      <w:rFonts w:asciiTheme="minorEastAsia" w:hAnsiTheme="minorEastAsia" w:hint="eastAsia"/>
                    </w:rPr>
                    <w:t>財政的な均衡がとれない</w:t>
                  </w:r>
                  <w:r w:rsidR="00F94D8E">
                    <w:rPr>
                      <w:rFonts w:asciiTheme="minorEastAsia" w:hAnsiTheme="minorEastAsia" w:hint="eastAsia"/>
                    </w:rPr>
                    <w:t>可能性があるということだが、シミュレーションは行っているのか。</w:t>
                  </w:r>
                </w:p>
                <w:p w:rsidR="00F9071E" w:rsidRDefault="00F94D8E" w:rsidP="00555D32">
                  <w:pPr>
                    <w:ind w:left="210" w:hangingChars="100" w:hanging="210"/>
                    <w:rPr>
                      <w:rFonts w:asciiTheme="minorEastAsia" w:hAnsiTheme="minorEastAsia"/>
                    </w:rPr>
                  </w:pPr>
                  <w:r>
                    <w:rPr>
                      <w:rFonts w:asciiTheme="minorEastAsia" w:hAnsiTheme="minorEastAsia" w:hint="eastAsia"/>
                    </w:rPr>
                    <w:t>→</w:t>
                  </w:r>
                  <w:r w:rsidR="008F2049">
                    <w:rPr>
                      <w:rFonts w:asciiTheme="minorEastAsia" w:hAnsiTheme="minorEastAsia" w:hint="eastAsia"/>
                    </w:rPr>
                    <w:t>公共施設マネジメントの</w:t>
                  </w:r>
                  <w:r w:rsidR="00294BC6">
                    <w:rPr>
                      <w:rFonts w:asciiTheme="minorEastAsia" w:hAnsiTheme="minorEastAsia" w:hint="eastAsia"/>
                    </w:rPr>
                    <w:t>取組みや</w:t>
                  </w:r>
                  <w:r w:rsidR="008F2049">
                    <w:rPr>
                      <w:rFonts w:asciiTheme="minorEastAsia" w:hAnsiTheme="minorEastAsia" w:hint="eastAsia"/>
                    </w:rPr>
                    <w:t>市の経営方針推進プログラム</w:t>
                  </w:r>
                  <w:r w:rsidR="00294BC6">
                    <w:rPr>
                      <w:rFonts w:asciiTheme="minorEastAsia" w:hAnsiTheme="minorEastAsia" w:hint="eastAsia"/>
                    </w:rPr>
                    <w:t>など様々な施策</w:t>
                  </w:r>
                  <w:r w:rsidR="008F2049">
                    <w:rPr>
                      <w:rFonts w:asciiTheme="minorEastAsia" w:hAnsiTheme="minorEastAsia" w:hint="eastAsia"/>
                    </w:rPr>
                    <w:t>を組み合わせながら持続可能な公共施設の運営を行っていく。</w:t>
                  </w:r>
                </w:p>
              </w:txbxContent>
            </v:textbox>
          </v:shape>
        </w:pict>
      </w:r>
    </w:p>
    <w:p w:rsidR="00587E1A" w:rsidRDefault="00587E1A" w:rsidP="00DD6BA0">
      <w:pPr>
        <w:ind w:leftChars="1" w:left="424" w:hangingChars="176" w:hanging="422"/>
        <w:rPr>
          <w:sz w:val="24"/>
          <w:szCs w:val="24"/>
        </w:rPr>
      </w:pPr>
    </w:p>
    <w:p w:rsidR="00587E1A" w:rsidRDefault="00587E1A" w:rsidP="00CF1FCC">
      <w:pPr>
        <w:ind w:leftChars="1" w:left="424" w:hangingChars="176" w:hanging="422"/>
        <w:rPr>
          <w:sz w:val="24"/>
          <w:szCs w:val="24"/>
        </w:rPr>
      </w:pPr>
    </w:p>
    <w:p w:rsidR="005F07C7" w:rsidRDefault="005F07C7" w:rsidP="00E513B1">
      <w:pPr>
        <w:ind w:leftChars="1" w:left="424" w:hangingChars="176" w:hanging="422"/>
        <w:rPr>
          <w:sz w:val="24"/>
          <w:szCs w:val="24"/>
        </w:rPr>
      </w:pPr>
    </w:p>
    <w:p w:rsidR="00325BD2" w:rsidRDefault="00325BD2" w:rsidP="00E513B1">
      <w:pPr>
        <w:ind w:leftChars="1" w:left="424" w:hangingChars="176" w:hanging="422"/>
        <w:rPr>
          <w:sz w:val="24"/>
          <w:szCs w:val="24"/>
        </w:rPr>
      </w:pPr>
    </w:p>
    <w:p w:rsidR="00325BD2" w:rsidRDefault="00325BD2" w:rsidP="00E513B1">
      <w:pPr>
        <w:ind w:leftChars="1" w:left="424" w:hangingChars="176" w:hanging="422"/>
        <w:rPr>
          <w:sz w:val="24"/>
          <w:szCs w:val="24"/>
        </w:rPr>
      </w:pPr>
    </w:p>
    <w:p w:rsidR="00325BD2" w:rsidRDefault="00325BD2" w:rsidP="00E513B1">
      <w:pPr>
        <w:ind w:leftChars="1" w:left="424" w:hangingChars="176" w:hanging="422"/>
        <w:rPr>
          <w:sz w:val="24"/>
          <w:szCs w:val="24"/>
        </w:rPr>
      </w:pPr>
    </w:p>
    <w:p w:rsidR="00325BD2" w:rsidRDefault="00325BD2" w:rsidP="00E513B1">
      <w:pPr>
        <w:ind w:leftChars="1" w:left="424" w:hangingChars="176" w:hanging="422"/>
        <w:rPr>
          <w:sz w:val="24"/>
          <w:szCs w:val="24"/>
        </w:rPr>
      </w:pPr>
    </w:p>
    <w:p w:rsidR="00325BD2" w:rsidRDefault="00067527" w:rsidP="00067527">
      <w:pPr>
        <w:tabs>
          <w:tab w:val="left" w:pos="7950"/>
        </w:tabs>
        <w:ind w:leftChars="1" w:left="424" w:hangingChars="176" w:hanging="422"/>
        <w:rPr>
          <w:sz w:val="24"/>
          <w:szCs w:val="24"/>
        </w:rPr>
      </w:pPr>
      <w:r>
        <w:rPr>
          <w:sz w:val="24"/>
          <w:szCs w:val="24"/>
        </w:rPr>
        <w:tab/>
      </w:r>
      <w:r>
        <w:rPr>
          <w:sz w:val="24"/>
          <w:szCs w:val="24"/>
        </w:rPr>
        <w:tab/>
      </w:r>
    </w:p>
    <w:p w:rsidR="005F07C7" w:rsidRDefault="005F07C7" w:rsidP="00AD34D7">
      <w:pPr>
        <w:ind w:leftChars="1" w:left="424" w:hangingChars="176" w:hanging="422"/>
        <w:rPr>
          <w:sz w:val="24"/>
          <w:szCs w:val="24"/>
        </w:rPr>
      </w:pPr>
    </w:p>
    <w:p w:rsidR="005F07C7" w:rsidRDefault="005F07C7" w:rsidP="00454386">
      <w:pPr>
        <w:ind w:leftChars="1" w:left="424" w:hangingChars="176" w:hanging="422"/>
        <w:rPr>
          <w:sz w:val="24"/>
          <w:szCs w:val="24"/>
        </w:rPr>
      </w:pPr>
    </w:p>
    <w:p w:rsidR="006E1082" w:rsidRPr="006007C1" w:rsidRDefault="006E1082" w:rsidP="006E1082">
      <w:pPr>
        <w:ind w:left="1418" w:hangingChars="675" w:hanging="1418"/>
        <w:rPr>
          <w:rFonts w:ascii="ＭＳ ゴシック" w:eastAsia="ＭＳ ゴシック" w:hAnsi="ＭＳ ゴシック"/>
          <w:szCs w:val="21"/>
        </w:rPr>
      </w:pPr>
    </w:p>
    <w:p w:rsidR="00304A0C" w:rsidRDefault="00304A0C" w:rsidP="006E1082">
      <w:pPr>
        <w:ind w:left="1418" w:hangingChars="675" w:hanging="1418"/>
        <w:rPr>
          <w:rFonts w:asciiTheme="majorEastAsia" w:eastAsiaTheme="majorEastAsia" w:hAnsiTheme="majorEastAsia"/>
          <w:szCs w:val="21"/>
        </w:rPr>
      </w:pPr>
    </w:p>
    <w:p w:rsidR="00304A0C" w:rsidRDefault="00304A0C" w:rsidP="006E1082">
      <w:pPr>
        <w:ind w:left="1418" w:hangingChars="675" w:hanging="1418"/>
        <w:rPr>
          <w:rFonts w:asciiTheme="majorEastAsia" w:eastAsiaTheme="majorEastAsia" w:hAnsiTheme="majorEastAsia"/>
          <w:szCs w:val="21"/>
        </w:rPr>
      </w:pPr>
    </w:p>
    <w:p w:rsidR="00304A0C" w:rsidRDefault="00304A0C" w:rsidP="006E1082">
      <w:pPr>
        <w:ind w:left="1418" w:hangingChars="675" w:hanging="1418"/>
        <w:rPr>
          <w:rFonts w:asciiTheme="majorEastAsia" w:eastAsiaTheme="majorEastAsia" w:hAnsiTheme="majorEastAsia"/>
          <w:szCs w:val="21"/>
        </w:rPr>
      </w:pPr>
    </w:p>
    <w:p w:rsidR="00D53926" w:rsidRDefault="00D53926" w:rsidP="006E1082">
      <w:pPr>
        <w:ind w:left="1418" w:hangingChars="675" w:hanging="1418"/>
        <w:rPr>
          <w:rFonts w:asciiTheme="majorEastAsia" w:eastAsiaTheme="majorEastAsia" w:hAnsiTheme="majorEastAsia"/>
          <w:szCs w:val="21"/>
        </w:rPr>
      </w:pPr>
    </w:p>
    <w:p w:rsidR="00304A0C" w:rsidRDefault="00304A0C" w:rsidP="006E1082">
      <w:pPr>
        <w:ind w:left="1418" w:hangingChars="675" w:hanging="1418"/>
        <w:rPr>
          <w:rFonts w:asciiTheme="majorEastAsia" w:eastAsiaTheme="majorEastAsia" w:hAnsiTheme="majorEastAsia"/>
          <w:szCs w:val="21"/>
        </w:rPr>
      </w:pPr>
    </w:p>
    <w:p w:rsidR="00304A0C" w:rsidRDefault="00304A0C" w:rsidP="00CF1FCC">
      <w:pPr>
        <w:ind w:left="1418" w:hangingChars="675" w:hanging="1418"/>
        <w:rPr>
          <w:rFonts w:asciiTheme="majorEastAsia" w:eastAsiaTheme="majorEastAsia" w:hAnsiTheme="majorEastAsia"/>
          <w:szCs w:val="21"/>
        </w:rPr>
      </w:pPr>
    </w:p>
    <w:p w:rsidR="00304A0C" w:rsidRDefault="00304A0C" w:rsidP="00C42D52">
      <w:pPr>
        <w:ind w:left="1418" w:hangingChars="675" w:hanging="1418"/>
        <w:rPr>
          <w:rFonts w:asciiTheme="majorEastAsia" w:eastAsiaTheme="majorEastAsia" w:hAnsiTheme="majorEastAsia"/>
          <w:szCs w:val="21"/>
        </w:rPr>
      </w:pPr>
    </w:p>
    <w:p w:rsidR="00304A0C" w:rsidRDefault="00304A0C" w:rsidP="007E43F1">
      <w:pPr>
        <w:ind w:left="1418" w:hangingChars="675" w:hanging="1418"/>
        <w:rPr>
          <w:rFonts w:asciiTheme="majorEastAsia" w:eastAsiaTheme="majorEastAsia" w:hAnsiTheme="majorEastAsia"/>
          <w:szCs w:val="21"/>
        </w:rPr>
      </w:pPr>
    </w:p>
    <w:p w:rsidR="00304A0C" w:rsidRDefault="00304A0C" w:rsidP="00136747">
      <w:pPr>
        <w:ind w:left="1418" w:hangingChars="675" w:hanging="1418"/>
        <w:rPr>
          <w:rFonts w:asciiTheme="majorEastAsia" w:eastAsiaTheme="majorEastAsia" w:hAnsiTheme="majorEastAsia"/>
          <w:szCs w:val="21"/>
        </w:rPr>
      </w:pPr>
    </w:p>
    <w:p w:rsidR="00304A0C" w:rsidRDefault="00304A0C" w:rsidP="006E1082">
      <w:pPr>
        <w:ind w:left="1418" w:hangingChars="675" w:hanging="1418"/>
        <w:rPr>
          <w:rFonts w:asciiTheme="majorEastAsia" w:eastAsiaTheme="majorEastAsia" w:hAnsiTheme="majorEastAsia"/>
          <w:szCs w:val="21"/>
        </w:rPr>
      </w:pPr>
    </w:p>
    <w:p w:rsidR="00304A0C" w:rsidRDefault="00304A0C" w:rsidP="006E1082">
      <w:pPr>
        <w:ind w:left="1418" w:hangingChars="675" w:hanging="1418"/>
        <w:rPr>
          <w:rFonts w:asciiTheme="majorEastAsia" w:eastAsiaTheme="majorEastAsia" w:hAnsiTheme="majorEastAsia"/>
          <w:szCs w:val="21"/>
        </w:rPr>
      </w:pPr>
    </w:p>
    <w:p w:rsidR="00304A0C" w:rsidRDefault="00304A0C" w:rsidP="002C6989">
      <w:pPr>
        <w:ind w:left="1418" w:hangingChars="675" w:hanging="1418"/>
        <w:rPr>
          <w:rFonts w:asciiTheme="majorEastAsia" w:eastAsiaTheme="majorEastAsia" w:hAnsiTheme="majorEastAsia"/>
          <w:szCs w:val="21"/>
        </w:rPr>
      </w:pPr>
    </w:p>
    <w:p w:rsidR="00304A0C" w:rsidRDefault="00FB609C" w:rsidP="006E1082">
      <w:pPr>
        <w:ind w:left="1418" w:hangingChars="675" w:hanging="1418"/>
        <w:rPr>
          <w:rFonts w:asciiTheme="majorEastAsia" w:eastAsiaTheme="majorEastAsia" w:hAnsiTheme="majorEastAsia"/>
          <w:szCs w:val="21"/>
        </w:rPr>
      </w:pPr>
      <w:r>
        <w:rPr>
          <w:rFonts w:asciiTheme="majorEastAsia" w:eastAsiaTheme="majorEastAsia" w:hAnsiTheme="majorEastAsia"/>
          <w:noProof/>
          <w:szCs w:val="21"/>
        </w:rPr>
        <w:pict>
          <v:shape id="_x0000_s2182" type="#_x0000_t202" style="position:absolute;left:0;text-align:left;margin-left:-210.95pt;margin-top:16.15pt;width:153.25pt;height:21.55pt;z-index:251853824;mso-height-percent:200;mso-height-percent:200;mso-width-relative:margin;mso-height-relative:margin">
            <v:textbox style="mso-fit-shape-to-text:t">
              <w:txbxContent>
                <w:p w:rsidR="005F2EF0" w:rsidRDefault="005F2EF0" w:rsidP="00096206">
                  <w:pPr>
                    <w:spacing w:line="0" w:lineRule="atLeast"/>
                    <w:jc w:val="center"/>
                  </w:pPr>
                  <w:r>
                    <w:rPr>
                      <w:rFonts w:hint="eastAsia"/>
                    </w:rPr>
                    <w:t>市民参加ちらし</w:t>
                  </w:r>
                </w:p>
              </w:txbxContent>
            </v:textbox>
          </v:shape>
        </w:pict>
      </w:r>
    </w:p>
    <w:p w:rsidR="00304A0C" w:rsidRDefault="00304A0C" w:rsidP="006E1082">
      <w:pPr>
        <w:ind w:left="1418" w:hangingChars="675" w:hanging="1418"/>
        <w:rPr>
          <w:rFonts w:asciiTheme="majorEastAsia" w:eastAsiaTheme="majorEastAsia" w:hAnsiTheme="majorEastAsia"/>
          <w:szCs w:val="21"/>
        </w:rPr>
      </w:pPr>
    </w:p>
    <w:p w:rsidR="00304A0C" w:rsidRDefault="00304A0C" w:rsidP="006E1082">
      <w:pPr>
        <w:ind w:left="1418" w:hangingChars="675" w:hanging="1418"/>
        <w:rPr>
          <w:rFonts w:asciiTheme="majorEastAsia" w:eastAsiaTheme="majorEastAsia" w:hAnsiTheme="majorEastAsia"/>
          <w:szCs w:val="21"/>
        </w:rPr>
      </w:pPr>
    </w:p>
    <w:p w:rsidR="00304A0C" w:rsidRDefault="00304A0C" w:rsidP="006E1082">
      <w:pPr>
        <w:ind w:left="1418" w:hangingChars="675" w:hanging="1418"/>
        <w:rPr>
          <w:rFonts w:asciiTheme="majorEastAsia" w:eastAsiaTheme="majorEastAsia" w:hAnsiTheme="majorEastAsia"/>
          <w:szCs w:val="21"/>
        </w:rPr>
      </w:pPr>
    </w:p>
    <w:p w:rsidR="00304A0C" w:rsidRDefault="00304A0C" w:rsidP="002C6989">
      <w:pPr>
        <w:ind w:left="1418" w:hangingChars="675" w:hanging="1418"/>
        <w:rPr>
          <w:rFonts w:asciiTheme="majorEastAsia" w:eastAsiaTheme="majorEastAsia" w:hAnsiTheme="majorEastAsia"/>
          <w:szCs w:val="21"/>
        </w:rPr>
      </w:pPr>
    </w:p>
    <w:p w:rsidR="00304A0C" w:rsidRDefault="00304A0C" w:rsidP="00DE4C8F">
      <w:pPr>
        <w:ind w:left="630" w:hangingChars="300" w:hanging="630"/>
        <w:jc w:val="left"/>
        <w:rPr>
          <w:rFonts w:asciiTheme="minorEastAsia" w:hAnsiTheme="minorEastAsia"/>
          <w:noProof/>
        </w:rPr>
      </w:pPr>
    </w:p>
    <w:p w:rsidR="009E6E6C" w:rsidRDefault="009E6E6C" w:rsidP="00DE4C8F">
      <w:pPr>
        <w:ind w:left="630" w:hangingChars="300" w:hanging="630"/>
        <w:jc w:val="left"/>
        <w:rPr>
          <w:rFonts w:asciiTheme="minorEastAsia" w:hAnsiTheme="minorEastAsia"/>
          <w:noProof/>
        </w:rPr>
      </w:pPr>
    </w:p>
    <w:p w:rsidR="009E6E6C" w:rsidRDefault="009E6E6C" w:rsidP="00DE4C8F">
      <w:pPr>
        <w:ind w:left="630" w:hangingChars="300" w:hanging="630"/>
        <w:jc w:val="left"/>
        <w:rPr>
          <w:rFonts w:asciiTheme="minorEastAsia" w:hAnsiTheme="minorEastAsia"/>
          <w:noProof/>
        </w:rPr>
      </w:pPr>
    </w:p>
    <w:p w:rsidR="009E6E6C" w:rsidRDefault="009E6E6C" w:rsidP="00DE4C8F">
      <w:pPr>
        <w:ind w:left="630" w:hangingChars="300" w:hanging="630"/>
        <w:jc w:val="left"/>
        <w:rPr>
          <w:rFonts w:asciiTheme="minorEastAsia" w:hAnsiTheme="minorEastAsia"/>
        </w:rPr>
      </w:pPr>
    </w:p>
    <w:p w:rsidR="00304A0C" w:rsidRDefault="00304A0C" w:rsidP="00DE4C8F">
      <w:pPr>
        <w:ind w:left="630" w:hangingChars="300" w:hanging="630"/>
        <w:jc w:val="left"/>
        <w:rPr>
          <w:rFonts w:asciiTheme="minorEastAsia" w:hAnsiTheme="minorEastAsia"/>
        </w:rPr>
      </w:pPr>
    </w:p>
    <w:p w:rsidR="006C5A34" w:rsidRDefault="006C5A34" w:rsidP="00237876">
      <w:pPr>
        <w:ind w:left="630" w:hangingChars="300" w:hanging="630"/>
        <w:jc w:val="left"/>
        <w:rPr>
          <w:rFonts w:asciiTheme="minorEastAsia" w:hAnsiTheme="minorEastAsia"/>
        </w:rPr>
      </w:pPr>
    </w:p>
    <w:p w:rsidR="006C5A34" w:rsidRDefault="006C5A34" w:rsidP="00237876">
      <w:pPr>
        <w:ind w:left="630" w:hangingChars="300" w:hanging="630"/>
        <w:jc w:val="left"/>
        <w:rPr>
          <w:rFonts w:asciiTheme="minorEastAsia" w:hAnsiTheme="minorEastAsia"/>
        </w:rPr>
      </w:pPr>
    </w:p>
    <w:p w:rsidR="00D8007B" w:rsidRPr="004D1108" w:rsidRDefault="00FB609C" w:rsidP="006E4782">
      <w:pPr>
        <w:ind w:left="540" w:hangingChars="300" w:hanging="540"/>
        <w:jc w:val="left"/>
        <w:rPr>
          <w:rFonts w:asciiTheme="minorEastAsia" w:hAnsiTheme="minorEastAsia"/>
          <w:sz w:val="18"/>
          <w:szCs w:val="18"/>
        </w:rPr>
      </w:pPr>
      <w:r>
        <w:rPr>
          <w:rFonts w:ascii="Times New Roman" w:eastAsia="Times New Roman" w:hAnsi="Times New Roman" w:cs="Times New Roman"/>
          <w:noProof/>
          <w:sz w:val="18"/>
          <w:szCs w:val="18"/>
        </w:rPr>
        <w:pict>
          <v:roundrect id="_x0000_s2206" style="position:absolute;left:0;text-align:left;margin-left:37.5pt;margin-top:30pt;width:448.5pt;height:68.25pt;z-index:251882496;mso-position-horizontal-relative:text;mso-position-vertical-relative:text" arcsize="10923f" fillcolor="white [3212]">
            <v:textbox style="mso-next-textbox:#_x0000_s2206" inset="5.85pt,.7pt,5.85pt,.7pt">
              <w:txbxContent>
                <w:p w:rsidR="005F2EF0" w:rsidRPr="001C2D05" w:rsidRDefault="005F2EF0" w:rsidP="00173535">
                  <w:pPr>
                    <w:rPr>
                      <w:rFonts w:ascii="HG丸ｺﾞｼｯｸM-PRO" w:eastAsia="HG丸ｺﾞｼｯｸM-PRO" w:hAnsi="メイリオ" w:cs="メイリオ"/>
                      <w:b/>
                      <w:szCs w:val="21"/>
                    </w:rPr>
                  </w:pPr>
                  <w:r>
                    <w:rPr>
                      <w:rFonts w:ascii="HG丸ｺﾞｼｯｸM-PRO" w:eastAsia="HG丸ｺﾞｼｯｸM-PRO" w:hAnsi="メイリオ" w:cs="メイリオ" w:hint="eastAsia"/>
                      <w:b/>
                      <w:sz w:val="24"/>
                      <w:szCs w:val="24"/>
                    </w:rPr>
                    <w:t>【お問合</w:t>
                  </w:r>
                  <w:r w:rsidRPr="001C2D05">
                    <w:rPr>
                      <w:rFonts w:ascii="HG丸ｺﾞｼｯｸM-PRO" w:eastAsia="HG丸ｺﾞｼｯｸM-PRO" w:hAnsi="メイリオ" w:cs="メイリオ" w:hint="eastAsia"/>
                      <w:b/>
                      <w:sz w:val="24"/>
                      <w:szCs w:val="24"/>
                    </w:rPr>
                    <w:t>せ】</w:t>
                  </w:r>
                  <w:r w:rsidRPr="001C2D05">
                    <w:rPr>
                      <w:rFonts w:ascii="HG丸ｺﾞｼｯｸM-PRO" w:eastAsia="HG丸ｺﾞｼｯｸM-PRO" w:hAnsi="メイリオ" w:cs="メイリオ" w:hint="eastAsia"/>
                      <w:b/>
                    </w:rPr>
                    <w:t xml:space="preserve">　</w:t>
                  </w:r>
                  <w:r>
                    <w:rPr>
                      <w:rFonts w:ascii="HG丸ｺﾞｼｯｸM-PRO" w:eastAsia="HG丸ｺﾞｼｯｸM-PRO" w:hAnsi="メイリオ" w:cs="メイリオ" w:hint="eastAsia"/>
                      <w:b/>
                      <w:sz w:val="24"/>
                      <w:szCs w:val="24"/>
                    </w:rPr>
                    <w:t>小平市　企画政策部　公共施設マネジメント</w:t>
                  </w:r>
                  <w:r w:rsidRPr="001C2D05">
                    <w:rPr>
                      <w:rFonts w:ascii="HG丸ｺﾞｼｯｸM-PRO" w:eastAsia="HG丸ｺﾞｼｯｸM-PRO" w:hAnsi="メイリオ" w:cs="メイリオ" w:hint="eastAsia"/>
                      <w:b/>
                      <w:sz w:val="24"/>
                      <w:szCs w:val="24"/>
                    </w:rPr>
                    <w:t>課</w:t>
                  </w:r>
                </w:p>
                <w:p w:rsidR="005F2EF0" w:rsidRDefault="005F2EF0" w:rsidP="00173535">
                  <w:pPr>
                    <w:rPr>
                      <w:rFonts w:ascii="HG丸ｺﾞｼｯｸM-PRO" w:eastAsia="HG丸ｺﾞｼｯｸM-PRO" w:hAnsi="メイリオ" w:cs="メイリオ"/>
                      <w:szCs w:val="21"/>
                    </w:rPr>
                  </w:pPr>
                  <w:r>
                    <w:rPr>
                      <w:rFonts w:ascii="HG丸ｺﾞｼｯｸM-PRO" w:eastAsia="HG丸ｺﾞｼｯｸM-PRO" w:hAnsi="メイリオ" w:cs="メイリオ" w:hint="eastAsia"/>
                      <w:szCs w:val="21"/>
                    </w:rPr>
                    <w:t>〒187-8701　小平市小川町2-1333　T</w:t>
                  </w:r>
                  <w:r w:rsidRPr="001C2D05">
                    <w:rPr>
                      <w:rFonts w:ascii="HG丸ｺﾞｼｯｸM-PRO" w:eastAsia="HG丸ｺﾞｼｯｸM-PRO" w:hAnsi="メイリオ" w:cs="メイリオ" w:hint="eastAsia"/>
                      <w:sz w:val="12"/>
                      <w:szCs w:val="12"/>
                    </w:rPr>
                    <w:t>EL</w:t>
                  </w:r>
                  <w:r>
                    <w:rPr>
                      <w:rFonts w:ascii="HG丸ｺﾞｼｯｸM-PRO" w:eastAsia="HG丸ｺﾞｼｯｸM-PRO" w:hAnsi="メイリオ" w:cs="メイリオ" w:hint="eastAsia"/>
                      <w:szCs w:val="21"/>
                    </w:rPr>
                    <w:t>042-346-9557　F</w:t>
                  </w:r>
                  <w:r>
                    <w:rPr>
                      <w:rFonts w:ascii="HG丸ｺﾞｼｯｸM-PRO" w:eastAsia="HG丸ｺﾞｼｯｸM-PRO" w:hAnsi="メイリオ" w:cs="メイリオ" w:hint="eastAsia"/>
                      <w:sz w:val="12"/>
                      <w:szCs w:val="12"/>
                    </w:rPr>
                    <w:t>AX</w:t>
                  </w:r>
                  <w:r>
                    <w:rPr>
                      <w:rFonts w:ascii="HG丸ｺﾞｼｯｸM-PRO" w:eastAsia="HG丸ｺﾞｼｯｸM-PRO" w:hAnsi="メイリオ" w:cs="メイリオ" w:hint="eastAsia"/>
                      <w:szCs w:val="21"/>
                    </w:rPr>
                    <w:t>042-346-9513</w:t>
                  </w:r>
                </w:p>
                <w:p w:rsidR="005F2EF0" w:rsidRPr="001C2D05" w:rsidRDefault="005F2EF0" w:rsidP="00173535">
                  <w:pPr>
                    <w:rPr>
                      <w:rFonts w:ascii="HG丸ｺﾞｼｯｸM-PRO" w:eastAsia="HG丸ｺﾞｼｯｸM-PRO" w:hAnsi="メイリオ" w:cs="メイリオ"/>
                      <w:szCs w:val="21"/>
                    </w:rPr>
                  </w:pPr>
                  <w:r>
                    <w:rPr>
                      <w:rFonts w:ascii="HG丸ｺﾞｼｯｸM-PRO" w:eastAsia="HG丸ｺﾞｼｯｸM-PRO" w:hAnsi="メイリオ" w:cs="メイリオ" w:hint="eastAsia"/>
                      <w:szCs w:val="21"/>
                    </w:rPr>
                    <w:t>メールアドレス　facility-mg@city.kodaira.lg.jp</w:t>
                  </w:r>
                </w:p>
                <w:p w:rsidR="005F2EF0" w:rsidRPr="001C2D05" w:rsidRDefault="005F2EF0" w:rsidP="00173535">
                  <w:pPr>
                    <w:rPr>
                      <w:rFonts w:ascii="HG丸ｺﾞｼｯｸM-PRO" w:eastAsia="HG丸ｺﾞｼｯｸM-PRO" w:hAnsi="メイリオ" w:cs="メイリオ"/>
                      <w:sz w:val="12"/>
                      <w:szCs w:val="12"/>
                    </w:rPr>
                  </w:pPr>
                </w:p>
              </w:txbxContent>
            </v:textbox>
          </v:roundrect>
        </w:pict>
      </w:r>
    </w:p>
    <w:sectPr w:rsidR="00D8007B" w:rsidRPr="004D1108" w:rsidSect="00191475">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EF0" w:rsidRDefault="005F2EF0" w:rsidP="00B87430">
      <w:r>
        <w:separator/>
      </w:r>
    </w:p>
  </w:endnote>
  <w:endnote w:type="continuationSeparator" w:id="0">
    <w:p w:rsidR="005F2EF0" w:rsidRDefault="005F2EF0" w:rsidP="00B8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367377"/>
      <w:docPartObj>
        <w:docPartGallery w:val="Page Numbers (Bottom of Page)"/>
        <w:docPartUnique/>
      </w:docPartObj>
    </w:sdtPr>
    <w:sdtEndPr/>
    <w:sdtContent>
      <w:p w:rsidR="005F2EF0" w:rsidRDefault="005F2EF0">
        <w:pPr>
          <w:pStyle w:val="a5"/>
          <w:jc w:val="center"/>
        </w:pPr>
        <w:r>
          <w:fldChar w:fldCharType="begin"/>
        </w:r>
        <w:r>
          <w:instrText>PAGE   \* MERGEFORMAT</w:instrText>
        </w:r>
        <w:r>
          <w:fldChar w:fldCharType="separate"/>
        </w:r>
        <w:r w:rsidR="00FB609C" w:rsidRPr="00FB609C">
          <w:rPr>
            <w:noProof/>
            <w:lang w:val="ja-JP"/>
          </w:rPr>
          <w:t>2</w:t>
        </w:r>
        <w:r>
          <w:fldChar w:fldCharType="end"/>
        </w:r>
      </w:p>
    </w:sdtContent>
  </w:sdt>
  <w:p w:rsidR="005F2EF0" w:rsidRDefault="005F2E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EF0" w:rsidRDefault="005F2EF0" w:rsidP="00B87430">
      <w:r>
        <w:separator/>
      </w:r>
    </w:p>
  </w:footnote>
  <w:footnote w:type="continuationSeparator" w:id="0">
    <w:p w:rsidR="005F2EF0" w:rsidRDefault="005F2EF0" w:rsidP="00B87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20">
      <v:textbox inset="5.85pt,.7pt,5.85pt,.7pt"/>
      <o:colormenu v:ext="edit" fillcolor="none [66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7430"/>
    <w:rsid w:val="000002A2"/>
    <w:rsid w:val="000006CA"/>
    <w:rsid w:val="00002ED1"/>
    <w:rsid w:val="0000333F"/>
    <w:rsid w:val="0001562E"/>
    <w:rsid w:val="000167A7"/>
    <w:rsid w:val="00020795"/>
    <w:rsid w:val="000312BB"/>
    <w:rsid w:val="00031D95"/>
    <w:rsid w:val="0004226D"/>
    <w:rsid w:val="00042635"/>
    <w:rsid w:val="000439EA"/>
    <w:rsid w:val="000451F3"/>
    <w:rsid w:val="00047571"/>
    <w:rsid w:val="00051055"/>
    <w:rsid w:val="000541A7"/>
    <w:rsid w:val="00055EBC"/>
    <w:rsid w:val="0006548C"/>
    <w:rsid w:val="00066E4F"/>
    <w:rsid w:val="00066EF1"/>
    <w:rsid w:val="00066F56"/>
    <w:rsid w:val="00067527"/>
    <w:rsid w:val="000679DB"/>
    <w:rsid w:val="00071400"/>
    <w:rsid w:val="00074628"/>
    <w:rsid w:val="00080813"/>
    <w:rsid w:val="00081FD0"/>
    <w:rsid w:val="0008384D"/>
    <w:rsid w:val="00096206"/>
    <w:rsid w:val="00096786"/>
    <w:rsid w:val="00097FDA"/>
    <w:rsid w:val="000A4312"/>
    <w:rsid w:val="000A4C37"/>
    <w:rsid w:val="000B6F4E"/>
    <w:rsid w:val="000C0627"/>
    <w:rsid w:val="000C0713"/>
    <w:rsid w:val="000C14CC"/>
    <w:rsid w:val="000C2AA3"/>
    <w:rsid w:val="000C3B65"/>
    <w:rsid w:val="000D2A3B"/>
    <w:rsid w:val="000D68BF"/>
    <w:rsid w:val="000D7B20"/>
    <w:rsid w:val="000E34A2"/>
    <w:rsid w:val="000E4879"/>
    <w:rsid w:val="000E53A0"/>
    <w:rsid w:val="000F3EAA"/>
    <w:rsid w:val="000F5490"/>
    <w:rsid w:val="000F7214"/>
    <w:rsid w:val="001027D5"/>
    <w:rsid w:val="00102DEF"/>
    <w:rsid w:val="00111DAF"/>
    <w:rsid w:val="001206B6"/>
    <w:rsid w:val="00123CD1"/>
    <w:rsid w:val="0013303F"/>
    <w:rsid w:val="001343BC"/>
    <w:rsid w:val="001346FE"/>
    <w:rsid w:val="00136747"/>
    <w:rsid w:val="001403D8"/>
    <w:rsid w:val="00141304"/>
    <w:rsid w:val="0014387F"/>
    <w:rsid w:val="001461DA"/>
    <w:rsid w:val="00147999"/>
    <w:rsid w:val="00147AAC"/>
    <w:rsid w:val="0015195D"/>
    <w:rsid w:val="00151B6B"/>
    <w:rsid w:val="001566B6"/>
    <w:rsid w:val="00157734"/>
    <w:rsid w:val="00172E6B"/>
    <w:rsid w:val="00173535"/>
    <w:rsid w:val="00175671"/>
    <w:rsid w:val="00176B1C"/>
    <w:rsid w:val="0018748B"/>
    <w:rsid w:val="00191475"/>
    <w:rsid w:val="00192572"/>
    <w:rsid w:val="001960AE"/>
    <w:rsid w:val="00196271"/>
    <w:rsid w:val="00196651"/>
    <w:rsid w:val="001A76B0"/>
    <w:rsid w:val="001A7BD2"/>
    <w:rsid w:val="001B028F"/>
    <w:rsid w:val="001B5F2E"/>
    <w:rsid w:val="001C2D05"/>
    <w:rsid w:val="001C501B"/>
    <w:rsid w:val="001D224C"/>
    <w:rsid w:val="001D485C"/>
    <w:rsid w:val="001E189C"/>
    <w:rsid w:val="001E3E21"/>
    <w:rsid w:val="001E558F"/>
    <w:rsid w:val="001F649A"/>
    <w:rsid w:val="00203028"/>
    <w:rsid w:val="002078A8"/>
    <w:rsid w:val="00207BA0"/>
    <w:rsid w:val="00213C3C"/>
    <w:rsid w:val="00221373"/>
    <w:rsid w:val="00226531"/>
    <w:rsid w:val="002310EA"/>
    <w:rsid w:val="00237876"/>
    <w:rsid w:val="00244F77"/>
    <w:rsid w:val="002454C0"/>
    <w:rsid w:val="0025164A"/>
    <w:rsid w:val="00252C6F"/>
    <w:rsid w:val="002608B7"/>
    <w:rsid w:val="00272027"/>
    <w:rsid w:val="00282F06"/>
    <w:rsid w:val="002832F8"/>
    <w:rsid w:val="0029145B"/>
    <w:rsid w:val="00294BC6"/>
    <w:rsid w:val="00295722"/>
    <w:rsid w:val="002961FE"/>
    <w:rsid w:val="002A530E"/>
    <w:rsid w:val="002A6192"/>
    <w:rsid w:val="002A72B8"/>
    <w:rsid w:val="002B00AC"/>
    <w:rsid w:val="002B07D9"/>
    <w:rsid w:val="002B07DE"/>
    <w:rsid w:val="002B26B6"/>
    <w:rsid w:val="002B6E36"/>
    <w:rsid w:val="002B7EC4"/>
    <w:rsid w:val="002C4908"/>
    <w:rsid w:val="002C6989"/>
    <w:rsid w:val="002C7E80"/>
    <w:rsid w:val="002D4F07"/>
    <w:rsid w:val="002D64F0"/>
    <w:rsid w:val="002E066B"/>
    <w:rsid w:val="002E177B"/>
    <w:rsid w:val="002E7740"/>
    <w:rsid w:val="002F24CA"/>
    <w:rsid w:val="00303F50"/>
    <w:rsid w:val="00304A0C"/>
    <w:rsid w:val="003061BC"/>
    <w:rsid w:val="003063B8"/>
    <w:rsid w:val="00306A3D"/>
    <w:rsid w:val="00310035"/>
    <w:rsid w:val="00311489"/>
    <w:rsid w:val="00316DD0"/>
    <w:rsid w:val="00317B79"/>
    <w:rsid w:val="00320FF9"/>
    <w:rsid w:val="003258EE"/>
    <w:rsid w:val="00325BD2"/>
    <w:rsid w:val="003311A6"/>
    <w:rsid w:val="00335977"/>
    <w:rsid w:val="003371C7"/>
    <w:rsid w:val="00340B17"/>
    <w:rsid w:val="00342CDD"/>
    <w:rsid w:val="00343F25"/>
    <w:rsid w:val="00346AC7"/>
    <w:rsid w:val="003503E0"/>
    <w:rsid w:val="003612EB"/>
    <w:rsid w:val="003674CC"/>
    <w:rsid w:val="00371070"/>
    <w:rsid w:val="00371EA8"/>
    <w:rsid w:val="0037262B"/>
    <w:rsid w:val="0037791D"/>
    <w:rsid w:val="00380E1C"/>
    <w:rsid w:val="00383E70"/>
    <w:rsid w:val="00385C67"/>
    <w:rsid w:val="00386091"/>
    <w:rsid w:val="00386567"/>
    <w:rsid w:val="003A0F10"/>
    <w:rsid w:val="003A1DCA"/>
    <w:rsid w:val="003A4BAD"/>
    <w:rsid w:val="003A7DB4"/>
    <w:rsid w:val="003B0126"/>
    <w:rsid w:val="003B06B4"/>
    <w:rsid w:val="003B5B1E"/>
    <w:rsid w:val="003C1584"/>
    <w:rsid w:val="003C68BC"/>
    <w:rsid w:val="003E4DC5"/>
    <w:rsid w:val="003E5846"/>
    <w:rsid w:val="003F605E"/>
    <w:rsid w:val="003F60F6"/>
    <w:rsid w:val="00401C0D"/>
    <w:rsid w:val="004228B5"/>
    <w:rsid w:val="00426746"/>
    <w:rsid w:val="00433A5E"/>
    <w:rsid w:val="00434727"/>
    <w:rsid w:val="00434D72"/>
    <w:rsid w:val="00443E67"/>
    <w:rsid w:val="00447A62"/>
    <w:rsid w:val="00452403"/>
    <w:rsid w:val="00454386"/>
    <w:rsid w:val="00460468"/>
    <w:rsid w:val="00462E13"/>
    <w:rsid w:val="004676E4"/>
    <w:rsid w:val="00470FE0"/>
    <w:rsid w:val="00472F92"/>
    <w:rsid w:val="004731B7"/>
    <w:rsid w:val="00473BF7"/>
    <w:rsid w:val="00474C74"/>
    <w:rsid w:val="00476B61"/>
    <w:rsid w:val="00477FE5"/>
    <w:rsid w:val="0048460C"/>
    <w:rsid w:val="00484E2A"/>
    <w:rsid w:val="00487A81"/>
    <w:rsid w:val="00491240"/>
    <w:rsid w:val="004919C9"/>
    <w:rsid w:val="004A3DCF"/>
    <w:rsid w:val="004B00C3"/>
    <w:rsid w:val="004B104B"/>
    <w:rsid w:val="004B6B72"/>
    <w:rsid w:val="004C5393"/>
    <w:rsid w:val="004C7CC0"/>
    <w:rsid w:val="004D089C"/>
    <w:rsid w:val="004D1108"/>
    <w:rsid w:val="004D24E5"/>
    <w:rsid w:val="004D33AA"/>
    <w:rsid w:val="004D7FDE"/>
    <w:rsid w:val="004E10E8"/>
    <w:rsid w:val="004F1B2D"/>
    <w:rsid w:val="004F2C3C"/>
    <w:rsid w:val="004F3859"/>
    <w:rsid w:val="004F535A"/>
    <w:rsid w:val="005041DB"/>
    <w:rsid w:val="0050795C"/>
    <w:rsid w:val="00510944"/>
    <w:rsid w:val="00510CDA"/>
    <w:rsid w:val="005119FC"/>
    <w:rsid w:val="005120C9"/>
    <w:rsid w:val="0051293D"/>
    <w:rsid w:val="00517437"/>
    <w:rsid w:val="00520380"/>
    <w:rsid w:val="005209F3"/>
    <w:rsid w:val="00526D11"/>
    <w:rsid w:val="00532E2E"/>
    <w:rsid w:val="005375CE"/>
    <w:rsid w:val="0054026F"/>
    <w:rsid w:val="005407C4"/>
    <w:rsid w:val="0055216F"/>
    <w:rsid w:val="00555D32"/>
    <w:rsid w:val="00556D17"/>
    <w:rsid w:val="00560DA3"/>
    <w:rsid w:val="005633C1"/>
    <w:rsid w:val="00572131"/>
    <w:rsid w:val="00581E14"/>
    <w:rsid w:val="00583063"/>
    <w:rsid w:val="00587E1A"/>
    <w:rsid w:val="005900CA"/>
    <w:rsid w:val="00591838"/>
    <w:rsid w:val="00592C37"/>
    <w:rsid w:val="005A1F27"/>
    <w:rsid w:val="005A26B7"/>
    <w:rsid w:val="005A3D4C"/>
    <w:rsid w:val="005A665C"/>
    <w:rsid w:val="005A7269"/>
    <w:rsid w:val="005B1D1B"/>
    <w:rsid w:val="005B39ED"/>
    <w:rsid w:val="005B750B"/>
    <w:rsid w:val="005C1C4E"/>
    <w:rsid w:val="005C41EC"/>
    <w:rsid w:val="005D0810"/>
    <w:rsid w:val="005D2F90"/>
    <w:rsid w:val="005D3878"/>
    <w:rsid w:val="005F07C7"/>
    <w:rsid w:val="005F2EF0"/>
    <w:rsid w:val="005F3B7E"/>
    <w:rsid w:val="005F4406"/>
    <w:rsid w:val="00600BAC"/>
    <w:rsid w:val="00607D6E"/>
    <w:rsid w:val="00607EB8"/>
    <w:rsid w:val="0061011E"/>
    <w:rsid w:val="00612728"/>
    <w:rsid w:val="006259D3"/>
    <w:rsid w:val="006274DC"/>
    <w:rsid w:val="00635627"/>
    <w:rsid w:val="0065078A"/>
    <w:rsid w:val="00652890"/>
    <w:rsid w:val="00653786"/>
    <w:rsid w:val="00655C6C"/>
    <w:rsid w:val="006569DC"/>
    <w:rsid w:val="00661BF0"/>
    <w:rsid w:val="00664C49"/>
    <w:rsid w:val="00670DCA"/>
    <w:rsid w:val="006717F1"/>
    <w:rsid w:val="0067181C"/>
    <w:rsid w:val="00672D84"/>
    <w:rsid w:val="006758A8"/>
    <w:rsid w:val="00677482"/>
    <w:rsid w:val="00681E5D"/>
    <w:rsid w:val="00682135"/>
    <w:rsid w:val="00684D06"/>
    <w:rsid w:val="00697139"/>
    <w:rsid w:val="00697299"/>
    <w:rsid w:val="006A11F1"/>
    <w:rsid w:val="006A476A"/>
    <w:rsid w:val="006B29FB"/>
    <w:rsid w:val="006B4E13"/>
    <w:rsid w:val="006C0971"/>
    <w:rsid w:val="006C0C37"/>
    <w:rsid w:val="006C5A34"/>
    <w:rsid w:val="006D15A8"/>
    <w:rsid w:val="006D46D7"/>
    <w:rsid w:val="006D655C"/>
    <w:rsid w:val="006E1082"/>
    <w:rsid w:val="006E4782"/>
    <w:rsid w:val="006E6DC3"/>
    <w:rsid w:val="006E74F1"/>
    <w:rsid w:val="006E77D2"/>
    <w:rsid w:val="006F536F"/>
    <w:rsid w:val="00700FAA"/>
    <w:rsid w:val="00700FF5"/>
    <w:rsid w:val="00703730"/>
    <w:rsid w:val="00706CEE"/>
    <w:rsid w:val="0071258E"/>
    <w:rsid w:val="0071495C"/>
    <w:rsid w:val="00714FC0"/>
    <w:rsid w:val="007174C0"/>
    <w:rsid w:val="007175B9"/>
    <w:rsid w:val="00721541"/>
    <w:rsid w:val="0072559C"/>
    <w:rsid w:val="0074254C"/>
    <w:rsid w:val="0074306A"/>
    <w:rsid w:val="00743E69"/>
    <w:rsid w:val="007459E3"/>
    <w:rsid w:val="007528AA"/>
    <w:rsid w:val="007534E4"/>
    <w:rsid w:val="00754677"/>
    <w:rsid w:val="00756DA9"/>
    <w:rsid w:val="00761DB4"/>
    <w:rsid w:val="00764E73"/>
    <w:rsid w:val="007712C4"/>
    <w:rsid w:val="00773141"/>
    <w:rsid w:val="00781571"/>
    <w:rsid w:val="00782A70"/>
    <w:rsid w:val="00791E40"/>
    <w:rsid w:val="0079685A"/>
    <w:rsid w:val="007A77AB"/>
    <w:rsid w:val="007B1F7C"/>
    <w:rsid w:val="007B25AC"/>
    <w:rsid w:val="007B4EFA"/>
    <w:rsid w:val="007C4931"/>
    <w:rsid w:val="007C5E97"/>
    <w:rsid w:val="007C71D3"/>
    <w:rsid w:val="007C7EB5"/>
    <w:rsid w:val="007D2671"/>
    <w:rsid w:val="007D3309"/>
    <w:rsid w:val="007D44D2"/>
    <w:rsid w:val="007D597C"/>
    <w:rsid w:val="007D6C13"/>
    <w:rsid w:val="007E34AC"/>
    <w:rsid w:val="007E43F1"/>
    <w:rsid w:val="007E4723"/>
    <w:rsid w:val="007F5D81"/>
    <w:rsid w:val="007F6940"/>
    <w:rsid w:val="007F784B"/>
    <w:rsid w:val="00800029"/>
    <w:rsid w:val="00801DB0"/>
    <w:rsid w:val="008035B1"/>
    <w:rsid w:val="00806C04"/>
    <w:rsid w:val="00820F8B"/>
    <w:rsid w:val="00822E6B"/>
    <w:rsid w:val="00823191"/>
    <w:rsid w:val="00824C5F"/>
    <w:rsid w:val="00827220"/>
    <w:rsid w:val="008311F1"/>
    <w:rsid w:val="0083177A"/>
    <w:rsid w:val="00832EA0"/>
    <w:rsid w:val="00840522"/>
    <w:rsid w:val="008436EA"/>
    <w:rsid w:val="008464DB"/>
    <w:rsid w:val="00857D0E"/>
    <w:rsid w:val="00861A35"/>
    <w:rsid w:val="008671F0"/>
    <w:rsid w:val="00867375"/>
    <w:rsid w:val="00870BEC"/>
    <w:rsid w:val="008711AE"/>
    <w:rsid w:val="008831D9"/>
    <w:rsid w:val="0088432F"/>
    <w:rsid w:val="008861D8"/>
    <w:rsid w:val="00886709"/>
    <w:rsid w:val="008868E8"/>
    <w:rsid w:val="00890D5C"/>
    <w:rsid w:val="0089132A"/>
    <w:rsid w:val="00895650"/>
    <w:rsid w:val="008A2BD4"/>
    <w:rsid w:val="008A452A"/>
    <w:rsid w:val="008B020B"/>
    <w:rsid w:val="008B2B2C"/>
    <w:rsid w:val="008B68B4"/>
    <w:rsid w:val="008B76A2"/>
    <w:rsid w:val="008C0FB2"/>
    <w:rsid w:val="008C312C"/>
    <w:rsid w:val="008C5E15"/>
    <w:rsid w:val="008D189B"/>
    <w:rsid w:val="008D3269"/>
    <w:rsid w:val="008E15CF"/>
    <w:rsid w:val="008E3AC1"/>
    <w:rsid w:val="008E3D47"/>
    <w:rsid w:val="008E4332"/>
    <w:rsid w:val="008F0C35"/>
    <w:rsid w:val="008F16BD"/>
    <w:rsid w:val="008F1D11"/>
    <w:rsid w:val="008F2049"/>
    <w:rsid w:val="008F32F3"/>
    <w:rsid w:val="009055E9"/>
    <w:rsid w:val="00906C2C"/>
    <w:rsid w:val="00911BC5"/>
    <w:rsid w:val="00912BBB"/>
    <w:rsid w:val="009229E5"/>
    <w:rsid w:val="00930E6D"/>
    <w:rsid w:val="00932762"/>
    <w:rsid w:val="00933A72"/>
    <w:rsid w:val="00937781"/>
    <w:rsid w:val="00937FD3"/>
    <w:rsid w:val="009411A8"/>
    <w:rsid w:val="0094343C"/>
    <w:rsid w:val="00944291"/>
    <w:rsid w:val="0095251E"/>
    <w:rsid w:val="00953A03"/>
    <w:rsid w:val="0095477F"/>
    <w:rsid w:val="00954BAE"/>
    <w:rsid w:val="00960014"/>
    <w:rsid w:val="0096164B"/>
    <w:rsid w:val="00962C37"/>
    <w:rsid w:val="00963EC4"/>
    <w:rsid w:val="009661C6"/>
    <w:rsid w:val="009663D5"/>
    <w:rsid w:val="009677C8"/>
    <w:rsid w:val="0098471F"/>
    <w:rsid w:val="00990606"/>
    <w:rsid w:val="009927F5"/>
    <w:rsid w:val="00993AF1"/>
    <w:rsid w:val="009A5391"/>
    <w:rsid w:val="009B162B"/>
    <w:rsid w:val="009B2EBE"/>
    <w:rsid w:val="009B74A5"/>
    <w:rsid w:val="009C18C8"/>
    <w:rsid w:val="009C256B"/>
    <w:rsid w:val="009C43F4"/>
    <w:rsid w:val="009C50AE"/>
    <w:rsid w:val="009C581F"/>
    <w:rsid w:val="009C6F38"/>
    <w:rsid w:val="009D10CA"/>
    <w:rsid w:val="009D2CA2"/>
    <w:rsid w:val="009D2CBB"/>
    <w:rsid w:val="009D792A"/>
    <w:rsid w:val="009E5846"/>
    <w:rsid w:val="009E6E6C"/>
    <w:rsid w:val="009E743D"/>
    <w:rsid w:val="009E7815"/>
    <w:rsid w:val="009E7B23"/>
    <w:rsid w:val="009F049D"/>
    <w:rsid w:val="009F4F41"/>
    <w:rsid w:val="00A024B4"/>
    <w:rsid w:val="00A02723"/>
    <w:rsid w:val="00A13526"/>
    <w:rsid w:val="00A14C0F"/>
    <w:rsid w:val="00A17C48"/>
    <w:rsid w:val="00A21F3F"/>
    <w:rsid w:val="00A22367"/>
    <w:rsid w:val="00A225FA"/>
    <w:rsid w:val="00A327BA"/>
    <w:rsid w:val="00A335C7"/>
    <w:rsid w:val="00A44763"/>
    <w:rsid w:val="00A44E92"/>
    <w:rsid w:val="00A452EA"/>
    <w:rsid w:val="00A45A8B"/>
    <w:rsid w:val="00A50ACA"/>
    <w:rsid w:val="00A51F4C"/>
    <w:rsid w:val="00A547DB"/>
    <w:rsid w:val="00A62E2D"/>
    <w:rsid w:val="00A662F5"/>
    <w:rsid w:val="00A675A3"/>
    <w:rsid w:val="00A72248"/>
    <w:rsid w:val="00A77272"/>
    <w:rsid w:val="00A80DBF"/>
    <w:rsid w:val="00A8103D"/>
    <w:rsid w:val="00A82092"/>
    <w:rsid w:val="00A90355"/>
    <w:rsid w:val="00A910B4"/>
    <w:rsid w:val="00AC373C"/>
    <w:rsid w:val="00AC6CDE"/>
    <w:rsid w:val="00AC70C6"/>
    <w:rsid w:val="00AC7250"/>
    <w:rsid w:val="00AD34D7"/>
    <w:rsid w:val="00AD6CDE"/>
    <w:rsid w:val="00AE31F1"/>
    <w:rsid w:val="00AE489B"/>
    <w:rsid w:val="00AE65DD"/>
    <w:rsid w:val="00AF37A1"/>
    <w:rsid w:val="00AF5141"/>
    <w:rsid w:val="00AF5500"/>
    <w:rsid w:val="00AF5D8D"/>
    <w:rsid w:val="00B00BD0"/>
    <w:rsid w:val="00B022BB"/>
    <w:rsid w:val="00B11729"/>
    <w:rsid w:val="00B128EF"/>
    <w:rsid w:val="00B13357"/>
    <w:rsid w:val="00B150B6"/>
    <w:rsid w:val="00B20648"/>
    <w:rsid w:val="00B22BCF"/>
    <w:rsid w:val="00B24CA5"/>
    <w:rsid w:val="00B27331"/>
    <w:rsid w:val="00B301D4"/>
    <w:rsid w:val="00B446B8"/>
    <w:rsid w:val="00B5575C"/>
    <w:rsid w:val="00B56510"/>
    <w:rsid w:val="00B57300"/>
    <w:rsid w:val="00B62FAF"/>
    <w:rsid w:val="00B77DA6"/>
    <w:rsid w:val="00B81FC2"/>
    <w:rsid w:val="00B84651"/>
    <w:rsid w:val="00B85DDE"/>
    <w:rsid w:val="00B87430"/>
    <w:rsid w:val="00B94B1E"/>
    <w:rsid w:val="00B9656C"/>
    <w:rsid w:val="00BA0BBD"/>
    <w:rsid w:val="00BA1B2A"/>
    <w:rsid w:val="00BB1B99"/>
    <w:rsid w:val="00BB23AC"/>
    <w:rsid w:val="00BB53C7"/>
    <w:rsid w:val="00BC5A09"/>
    <w:rsid w:val="00BD2805"/>
    <w:rsid w:val="00BD3C2F"/>
    <w:rsid w:val="00BF4B96"/>
    <w:rsid w:val="00C03946"/>
    <w:rsid w:val="00C12915"/>
    <w:rsid w:val="00C24ED2"/>
    <w:rsid w:val="00C32421"/>
    <w:rsid w:val="00C348BE"/>
    <w:rsid w:val="00C34C80"/>
    <w:rsid w:val="00C42D52"/>
    <w:rsid w:val="00C46FDC"/>
    <w:rsid w:val="00C47A2F"/>
    <w:rsid w:val="00C532D2"/>
    <w:rsid w:val="00C546FA"/>
    <w:rsid w:val="00C60486"/>
    <w:rsid w:val="00C60BB4"/>
    <w:rsid w:val="00C632FE"/>
    <w:rsid w:val="00C6727E"/>
    <w:rsid w:val="00C727E1"/>
    <w:rsid w:val="00C734DC"/>
    <w:rsid w:val="00C75E53"/>
    <w:rsid w:val="00C857B6"/>
    <w:rsid w:val="00C85F53"/>
    <w:rsid w:val="00C86CA9"/>
    <w:rsid w:val="00C92674"/>
    <w:rsid w:val="00C94AD9"/>
    <w:rsid w:val="00C979EC"/>
    <w:rsid w:val="00CA4B70"/>
    <w:rsid w:val="00CB0ADD"/>
    <w:rsid w:val="00CB4107"/>
    <w:rsid w:val="00CB43A4"/>
    <w:rsid w:val="00CB5D07"/>
    <w:rsid w:val="00CB73BE"/>
    <w:rsid w:val="00CC0B8A"/>
    <w:rsid w:val="00CD4CC3"/>
    <w:rsid w:val="00CD72CB"/>
    <w:rsid w:val="00CF08FA"/>
    <w:rsid w:val="00CF12CF"/>
    <w:rsid w:val="00CF1FCC"/>
    <w:rsid w:val="00CF4587"/>
    <w:rsid w:val="00CF5018"/>
    <w:rsid w:val="00CF5305"/>
    <w:rsid w:val="00CF59D9"/>
    <w:rsid w:val="00CF6994"/>
    <w:rsid w:val="00D03575"/>
    <w:rsid w:val="00D0517D"/>
    <w:rsid w:val="00D06B09"/>
    <w:rsid w:val="00D2138A"/>
    <w:rsid w:val="00D21BD6"/>
    <w:rsid w:val="00D23244"/>
    <w:rsid w:val="00D366F9"/>
    <w:rsid w:val="00D37F56"/>
    <w:rsid w:val="00D411ED"/>
    <w:rsid w:val="00D45669"/>
    <w:rsid w:val="00D45A2B"/>
    <w:rsid w:val="00D46F72"/>
    <w:rsid w:val="00D4778F"/>
    <w:rsid w:val="00D532E9"/>
    <w:rsid w:val="00D538DA"/>
    <w:rsid w:val="00D53926"/>
    <w:rsid w:val="00D544EF"/>
    <w:rsid w:val="00D64A1C"/>
    <w:rsid w:val="00D657CE"/>
    <w:rsid w:val="00D67026"/>
    <w:rsid w:val="00D70487"/>
    <w:rsid w:val="00D722D9"/>
    <w:rsid w:val="00D7403E"/>
    <w:rsid w:val="00D748CB"/>
    <w:rsid w:val="00D77653"/>
    <w:rsid w:val="00D7767A"/>
    <w:rsid w:val="00D8007B"/>
    <w:rsid w:val="00D823E3"/>
    <w:rsid w:val="00D87AE0"/>
    <w:rsid w:val="00D95D37"/>
    <w:rsid w:val="00D95DB6"/>
    <w:rsid w:val="00DA6314"/>
    <w:rsid w:val="00DA781D"/>
    <w:rsid w:val="00DA7955"/>
    <w:rsid w:val="00DB33E3"/>
    <w:rsid w:val="00DB530E"/>
    <w:rsid w:val="00DC0533"/>
    <w:rsid w:val="00DC07FA"/>
    <w:rsid w:val="00DC1E6F"/>
    <w:rsid w:val="00DD1097"/>
    <w:rsid w:val="00DD1452"/>
    <w:rsid w:val="00DD30AC"/>
    <w:rsid w:val="00DD35D5"/>
    <w:rsid w:val="00DD51E7"/>
    <w:rsid w:val="00DD6BA0"/>
    <w:rsid w:val="00DD7E97"/>
    <w:rsid w:val="00DE4C8F"/>
    <w:rsid w:val="00DE67D0"/>
    <w:rsid w:val="00DF0109"/>
    <w:rsid w:val="00E00AA7"/>
    <w:rsid w:val="00E05DDC"/>
    <w:rsid w:val="00E06565"/>
    <w:rsid w:val="00E155F5"/>
    <w:rsid w:val="00E1684A"/>
    <w:rsid w:val="00E174A7"/>
    <w:rsid w:val="00E306D3"/>
    <w:rsid w:val="00E30D22"/>
    <w:rsid w:val="00E470D5"/>
    <w:rsid w:val="00E51116"/>
    <w:rsid w:val="00E513B1"/>
    <w:rsid w:val="00E53316"/>
    <w:rsid w:val="00E550BC"/>
    <w:rsid w:val="00E5622B"/>
    <w:rsid w:val="00E5736F"/>
    <w:rsid w:val="00E6116A"/>
    <w:rsid w:val="00E6564C"/>
    <w:rsid w:val="00E711DB"/>
    <w:rsid w:val="00E809F5"/>
    <w:rsid w:val="00EB263D"/>
    <w:rsid w:val="00EC0378"/>
    <w:rsid w:val="00EC33B5"/>
    <w:rsid w:val="00EC771D"/>
    <w:rsid w:val="00ED21B1"/>
    <w:rsid w:val="00ED5DFA"/>
    <w:rsid w:val="00EE4838"/>
    <w:rsid w:val="00F00E97"/>
    <w:rsid w:val="00F01A08"/>
    <w:rsid w:val="00F05E23"/>
    <w:rsid w:val="00F06465"/>
    <w:rsid w:val="00F06E8E"/>
    <w:rsid w:val="00F12D06"/>
    <w:rsid w:val="00F13EC2"/>
    <w:rsid w:val="00F22E86"/>
    <w:rsid w:val="00F2335B"/>
    <w:rsid w:val="00F239E5"/>
    <w:rsid w:val="00F23E4A"/>
    <w:rsid w:val="00F31857"/>
    <w:rsid w:val="00F36A76"/>
    <w:rsid w:val="00F42B57"/>
    <w:rsid w:val="00F50979"/>
    <w:rsid w:val="00F63D1B"/>
    <w:rsid w:val="00F81505"/>
    <w:rsid w:val="00F828A5"/>
    <w:rsid w:val="00F8389E"/>
    <w:rsid w:val="00F83D24"/>
    <w:rsid w:val="00F86FBF"/>
    <w:rsid w:val="00F9071E"/>
    <w:rsid w:val="00F91692"/>
    <w:rsid w:val="00F94D8E"/>
    <w:rsid w:val="00FA000C"/>
    <w:rsid w:val="00FA0351"/>
    <w:rsid w:val="00FA08B5"/>
    <w:rsid w:val="00FA4C0A"/>
    <w:rsid w:val="00FA60B1"/>
    <w:rsid w:val="00FB2090"/>
    <w:rsid w:val="00FB609C"/>
    <w:rsid w:val="00FB7C04"/>
    <w:rsid w:val="00FC1E28"/>
    <w:rsid w:val="00FC51D8"/>
    <w:rsid w:val="00FC54E7"/>
    <w:rsid w:val="00FD37F5"/>
    <w:rsid w:val="00FE215D"/>
    <w:rsid w:val="00FF02D4"/>
    <w:rsid w:val="00FF5AB7"/>
    <w:rsid w:val="00FF5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20">
      <v:textbox inset="5.85pt,.7pt,5.85pt,.7pt"/>
      <o:colormenu v:ext="edit" fillcolor="none [664]"/>
    </o:shapedefaults>
    <o:shapelayout v:ext="edit">
      <o:idmap v:ext="edit" data="2"/>
      <o:rules v:ext="edit">
        <o:r id="V:Rule1" type="callout" idref="#_x0000_s2218"/>
      </o:rules>
      <o:regrouptable v:ext="edit">
        <o:entry new="1" old="0"/>
      </o:regrouptable>
    </o:shapelayout>
  </w:shapeDefaults>
  <w:decimalSymbol w:val="."/>
  <w:listSeparator w:val=","/>
  <w15:docId w15:val="{E82516B9-AB2A-4968-ABE6-CADFFCFD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C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430"/>
    <w:pPr>
      <w:tabs>
        <w:tab w:val="center" w:pos="4252"/>
        <w:tab w:val="right" w:pos="8504"/>
      </w:tabs>
      <w:snapToGrid w:val="0"/>
    </w:pPr>
  </w:style>
  <w:style w:type="character" w:customStyle="1" w:styleId="a4">
    <w:name w:val="ヘッダー (文字)"/>
    <w:basedOn w:val="a0"/>
    <w:link w:val="a3"/>
    <w:uiPriority w:val="99"/>
    <w:rsid w:val="00B87430"/>
  </w:style>
  <w:style w:type="paragraph" w:styleId="a5">
    <w:name w:val="footer"/>
    <w:basedOn w:val="a"/>
    <w:link w:val="a6"/>
    <w:uiPriority w:val="99"/>
    <w:unhideWhenUsed/>
    <w:rsid w:val="00B87430"/>
    <w:pPr>
      <w:tabs>
        <w:tab w:val="center" w:pos="4252"/>
        <w:tab w:val="right" w:pos="8504"/>
      </w:tabs>
      <w:snapToGrid w:val="0"/>
    </w:pPr>
  </w:style>
  <w:style w:type="character" w:customStyle="1" w:styleId="a6">
    <w:name w:val="フッター (文字)"/>
    <w:basedOn w:val="a0"/>
    <w:link w:val="a5"/>
    <w:uiPriority w:val="99"/>
    <w:rsid w:val="00B87430"/>
  </w:style>
  <w:style w:type="paragraph" w:styleId="a7">
    <w:name w:val="Balloon Text"/>
    <w:basedOn w:val="a"/>
    <w:link w:val="a8"/>
    <w:uiPriority w:val="99"/>
    <w:semiHidden/>
    <w:unhideWhenUsed/>
    <w:rsid w:val="005633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33C1"/>
    <w:rPr>
      <w:rFonts w:asciiTheme="majorHAnsi" w:eastAsiaTheme="majorEastAsia" w:hAnsiTheme="majorHAnsi" w:cstheme="majorBidi"/>
      <w:sz w:val="18"/>
      <w:szCs w:val="18"/>
    </w:rPr>
  </w:style>
  <w:style w:type="paragraph" w:styleId="a9">
    <w:name w:val="footnote text"/>
    <w:basedOn w:val="a"/>
    <w:link w:val="aa"/>
    <w:uiPriority w:val="99"/>
    <w:semiHidden/>
    <w:unhideWhenUsed/>
    <w:rsid w:val="004D7FDE"/>
    <w:pPr>
      <w:snapToGrid w:val="0"/>
      <w:jc w:val="left"/>
    </w:pPr>
  </w:style>
  <w:style w:type="character" w:customStyle="1" w:styleId="aa">
    <w:name w:val="脚注文字列 (文字)"/>
    <w:basedOn w:val="a0"/>
    <w:link w:val="a9"/>
    <w:uiPriority w:val="99"/>
    <w:semiHidden/>
    <w:rsid w:val="004D7FDE"/>
  </w:style>
  <w:style w:type="character" w:styleId="ab">
    <w:name w:val="footnote reference"/>
    <w:basedOn w:val="a0"/>
    <w:uiPriority w:val="99"/>
    <w:semiHidden/>
    <w:unhideWhenUsed/>
    <w:rsid w:val="004D7FDE"/>
    <w:rPr>
      <w:vertAlign w:val="superscript"/>
    </w:rPr>
  </w:style>
  <w:style w:type="paragraph" w:styleId="Web">
    <w:name w:val="Normal (Web)"/>
    <w:basedOn w:val="a"/>
    <w:uiPriority w:val="99"/>
    <w:semiHidden/>
    <w:unhideWhenUsed/>
    <w:rsid w:val="002078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Date"/>
    <w:basedOn w:val="a"/>
    <w:next w:val="a"/>
    <w:link w:val="ad"/>
    <w:uiPriority w:val="99"/>
    <w:semiHidden/>
    <w:unhideWhenUsed/>
    <w:rsid w:val="005F2EF0"/>
  </w:style>
  <w:style w:type="character" w:customStyle="1" w:styleId="ad">
    <w:name w:val="日付 (文字)"/>
    <w:basedOn w:val="a0"/>
    <w:link w:val="ac"/>
    <w:uiPriority w:val="99"/>
    <w:semiHidden/>
    <w:rsid w:val="005F2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31283">
      <w:bodyDiv w:val="1"/>
      <w:marLeft w:val="0"/>
      <w:marRight w:val="0"/>
      <w:marTop w:val="0"/>
      <w:marBottom w:val="0"/>
      <w:divBdr>
        <w:top w:val="none" w:sz="0" w:space="0" w:color="auto"/>
        <w:left w:val="none" w:sz="0" w:space="0" w:color="auto"/>
        <w:bottom w:val="none" w:sz="0" w:space="0" w:color="auto"/>
        <w:right w:val="none" w:sz="0" w:space="0" w:color="auto"/>
      </w:divBdr>
    </w:div>
    <w:div w:id="7045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E0039-B7A7-46FD-B049-CC676607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5912</TotalTime>
  <Pages>2</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200113</dc:creator>
  <cp:lastModifiedBy>師岡　孝義</cp:lastModifiedBy>
  <cp:revision>97</cp:revision>
  <cp:lastPrinted>2019-11-28T02:37:00Z</cp:lastPrinted>
  <dcterms:created xsi:type="dcterms:W3CDTF">2015-06-01T10:36:00Z</dcterms:created>
  <dcterms:modified xsi:type="dcterms:W3CDTF">2022-02-08T23:44:00Z</dcterms:modified>
</cp:coreProperties>
</file>